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CE" w:rsidRPr="00621ECE" w:rsidRDefault="00621ECE" w:rsidP="00621ECE">
      <w:pPr>
        <w:shd w:val="clear" w:color="auto" w:fill="FFFFFF"/>
        <w:spacing w:after="0" w:line="240" w:lineRule="auto"/>
        <w:jc w:val="center"/>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ПРАВИТЕЛЬСТВО СВЕРДЛОВСКОЙ ОБЛАСТИ</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ПОСТАНОВЛЕНИЕ</w:t>
      </w:r>
      <w:r w:rsidRPr="00621ECE">
        <w:rPr>
          <w:rFonts w:ascii="Arial" w:eastAsia="Times New Roman" w:hAnsi="Arial" w:cs="Arial"/>
          <w:color w:val="303030"/>
          <w:sz w:val="24"/>
          <w:szCs w:val="24"/>
          <w:lang w:eastAsia="ru-RU"/>
        </w:rPr>
        <w:br/>
        <w:t>от 10 февраля 2016 г. N 91-ПП</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О РЕАЛИЗАЦИИ ДОПОЛНИТЕЛЬНЫХ МЕР СОЦИАЛЬНОЙ ПОДДЕРЖКИ</w:t>
      </w:r>
      <w:r w:rsidRPr="00621ECE">
        <w:rPr>
          <w:rFonts w:ascii="Arial" w:eastAsia="Times New Roman" w:hAnsi="Arial" w:cs="Arial"/>
          <w:color w:val="303030"/>
          <w:sz w:val="24"/>
          <w:szCs w:val="24"/>
          <w:lang w:eastAsia="ru-RU"/>
        </w:rPr>
        <w:br/>
        <w:t>ДЕТЕЙ-СИРОТ И ДЕТЕЙ, ОСТАВШИХСЯ БЕЗ ПОПЕЧЕНИЯ РОДИТЕЛЕЙ,</w:t>
      </w:r>
      <w:r w:rsidRPr="00621ECE">
        <w:rPr>
          <w:rFonts w:ascii="Arial" w:eastAsia="Times New Roman" w:hAnsi="Arial" w:cs="Arial"/>
          <w:color w:val="303030"/>
          <w:sz w:val="24"/>
          <w:szCs w:val="24"/>
          <w:lang w:eastAsia="ru-RU"/>
        </w:rPr>
        <w:br/>
        <w:t>ЛИЦ ИЗ ЧИСЛА ДЕТЕЙ-СИРОТ И ДЕТЕЙ, ОСТАВШИХСЯ БЕЗ ПОПЕЧЕНИЯ</w:t>
      </w:r>
      <w:r w:rsidRPr="00621ECE">
        <w:rPr>
          <w:rFonts w:ascii="Arial" w:eastAsia="Times New Roman" w:hAnsi="Arial" w:cs="Arial"/>
          <w:color w:val="303030"/>
          <w:sz w:val="24"/>
          <w:szCs w:val="24"/>
          <w:lang w:eastAsia="ru-RU"/>
        </w:rPr>
        <w:br/>
        <w:t>РОДИТЕЛЕЙ, УСТАНОВЛЕННЫХ ПУНКТОМ 2 СТАТЬИ 22</w:t>
      </w:r>
      <w:r w:rsidRPr="00621ECE">
        <w:rPr>
          <w:rFonts w:ascii="Arial" w:eastAsia="Times New Roman" w:hAnsi="Arial" w:cs="Arial"/>
          <w:color w:val="303030"/>
          <w:sz w:val="24"/>
          <w:szCs w:val="24"/>
          <w:lang w:eastAsia="ru-RU"/>
        </w:rPr>
        <w:br/>
        <w:t>ОБЛАСТНОГО ЗАКОНА ОТ 23 ОКТЯБРЯ 1995 ГОДА N 28-ОЗ</w:t>
      </w:r>
      <w:r w:rsidRPr="00621ECE">
        <w:rPr>
          <w:rFonts w:ascii="Arial" w:eastAsia="Times New Roman" w:hAnsi="Arial" w:cs="Arial"/>
          <w:color w:val="303030"/>
          <w:sz w:val="24"/>
          <w:szCs w:val="24"/>
          <w:lang w:eastAsia="ru-RU"/>
        </w:rPr>
        <w:br/>
        <w:t>"О ЗАЩИТЕ ПРАВ РЕБЕНКА"</w:t>
      </w:r>
    </w:p>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r w:rsidRPr="00621ECE">
        <w:rPr>
          <w:rFonts w:ascii="Arial" w:eastAsia="Times New Roman" w:hAnsi="Arial" w:cs="Arial"/>
          <w:color w:val="303030"/>
          <w:sz w:val="24"/>
          <w:szCs w:val="24"/>
          <w:lang w:eastAsia="ru-RU"/>
        </w:rPr>
        <w:br/>
        <w:t>В соответствии со </w:t>
      </w:r>
      <w:hyperlink r:id="rId5" w:tooltip="Областной закон от 10.03.1999 N 4-ОЗ (ред. от 11.02.2015) &quot;О правовых актах в Свердловской области&quot; (принят Областной Думой Законодательного Собрания Свердловской области 16.02.1999){КонсультантПлюс}" w:history="1">
        <w:r w:rsidRPr="00621ECE">
          <w:rPr>
            <w:rFonts w:ascii="Arial" w:eastAsia="Times New Roman" w:hAnsi="Arial" w:cs="Arial"/>
            <w:color w:val="3864AE"/>
            <w:sz w:val="24"/>
            <w:szCs w:val="24"/>
            <w:u w:val="single"/>
            <w:lang w:eastAsia="ru-RU"/>
          </w:rPr>
          <w:t>статьей 101</w:t>
        </w:r>
      </w:hyperlink>
      <w:r w:rsidRPr="00621ECE">
        <w:rPr>
          <w:rFonts w:ascii="Arial" w:eastAsia="Times New Roman" w:hAnsi="Arial" w:cs="Arial"/>
          <w:color w:val="303030"/>
          <w:sz w:val="24"/>
          <w:szCs w:val="24"/>
          <w:lang w:eastAsia="ru-RU"/>
        </w:rPr>
        <w:t> Областного закона от 10 марта 1999 года N 4-ОЗ "О правовых актах в Свердловской области", в целях приведения нормативных правовых актов Правительства Свердловской области по вопросам предоставления мер социальной поддержки в части защиты жилищных и имущественных прав детей-сирот и детей, оставшихся без попечения родителей, лиц из числа детей-сирот и детей, оставшихся без попечения родителей, в соответствие с Областным </w:t>
      </w:r>
      <w:hyperlink r:id="rId6" w:tooltip="Областной закон от 23.10.1995 N 28-ОЗ (ред. от 11.02.2016) &quot;О защите прав ребенка&quot; (принят Свердловской областной Думой 05.10.1995){КонсультантПлюс}" w:history="1">
        <w:r w:rsidRPr="00621ECE">
          <w:rPr>
            <w:rFonts w:ascii="Arial" w:eastAsia="Times New Roman" w:hAnsi="Arial" w:cs="Arial"/>
            <w:color w:val="3864AE"/>
            <w:sz w:val="24"/>
            <w:szCs w:val="24"/>
            <w:u w:val="single"/>
            <w:lang w:eastAsia="ru-RU"/>
          </w:rPr>
          <w:t>законом</w:t>
        </w:r>
      </w:hyperlink>
      <w:r w:rsidRPr="00621ECE">
        <w:rPr>
          <w:rFonts w:ascii="Arial" w:eastAsia="Times New Roman" w:hAnsi="Arial" w:cs="Arial"/>
          <w:color w:val="303030"/>
          <w:sz w:val="24"/>
          <w:szCs w:val="24"/>
          <w:lang w:eastAsia="ru-RU"/>
        </w:rPr>
        <w:t> от 23 октября 1995 года N 28-ОЗ "О защите прав ребенка" Правительство Свердловской области постановляет:</w:t>
      </w:r>
      <w:r w:rsidRPr="00621ECE">
        <w:rPr>
          <w:rFonts w:ascii="Arial" w:eastAsia="Times New Roman" w:hAnsi="Arial" w:cs="Arial"/>
          <w:color w:val="303030"/>
          <w:sz w:val="24"/>
          <w:szCs w:val="24"/>
          <w:lang w:eastAsia="ru-RU"/>
        </w:rPr>
        <w:br/>
        <w:t>1. Утвердить </w:t>
      </w:r>
      <w:hyperlink r:id="rId7" w:anchor="Par32" w:tooltip="ПОРЯДОК" w:history="1">
        <w:r w:rsidRPr="00621ECE">
          <w:rPr>
            <w:rFonts w:ascii="Arial" w:eastAsia="Times New Roman" w:hAnsi="Arial" w:cs="Arial"/>
            <w:color w:val="3864AE"/>
            <w:sz w:val="24"/>
            <w:szCs w:val="24"/>
            <w:u w:val="single"/>
            <w:lang w:eastAsia="ru-RU"/>
          </w:rPr>
          <w:t>Порядок</w:t>
        </w:r>
      </w:hyperlink>
      <w:r w:rsidRPr="00621ECE">
        <w:rPr>
          <w:rFonts w:ascii="Arial" w:eastAsia="Times New Roman" w:hAnsi="Arial" w:cs="Arial"/>
          <w:color w:val="303030"/>
          <w:sz w:val="24"/>
          <w:szCs w:val="24"/>
          <w:lang w:eastAsia="ru-RU"/>
        </w:rPr>
        <w:t> предоставления дополнительных мер социальной поддержки детей-сирот и детей, оставшихся без попечения родителей, лиц из числа детей-сирот и детей, оставшихся без попечения родителей, установленных </w:t>
      </w:r>
      <w:hyperlink r:id="rId8" w:tooltip="Областной закон от 23.10.1995 N 28-ОЗ (ред. от 11.02.2016) &quot;О защите прав ребенка&quot; (принят Свердловской областной Думой 05.10.1995){КонсультантПлюс}" w:history="1">
        <w:r w:rsidRPr="00621ECE">
          <w:rPr>
            <w:rFonts w:ascii="Arial" w:eastAsia="Times New Roman" w:hAnsi="Arial" w:cs="Arial"/>
            <w:color w:val="3864AE"/>
            <w:sz w:val="24"/>
            <w:szCs w:val="24"/>
            <w:u w:val="single"/>
            <w:lang w:eastAsia="ru-RU"/>
          </w:rPr>
          <w:t>пунктом 2 статьи 22</w:t>
        </w:r>
      </w:hyperlink>
      <w:r w:rsidRPr="00621ECE">
        <w:rPr>
          <w:rFonts w:ascii="Arial" w:eastAsia="Times New Roman" w:hAnsi="Arial" w:cs="Arial"/>
          <w:color w:val="303030"/>
          <w:sz w:val="24"/>
          <w:szCs w:val="24"/>
          <w:lang w:eastAsia="ru-RU"/>
        </w:rPr>
        <w:t> Областного закона от 23 октября 1995 года N 28-ОЗ "О защите прав ребенка" (прилагается).</w:t>
      </w:r>
      <w:r w:rsidRPr="00621ECE">
        <w:rPr>
          <w:rFonts w:ascii="Arial" w:eastAsia="Times New Roman" w:hAnsi="Arial" w:cs="Arial"/>
          <w:color w:val="303030"/>
          <w:sz w:val="24"/>
          <w:szCs w:val="24"/>
          <w:lang w:eastAsia="ru-RU"/>
        </w:rPr>
        <w:br/>
        <w:t>2. Признать утратившим силу </w:t>
      </w:r>
      <w:hyperlink r:id="rId9" w:tooltip="Постановление Правительства Свердловской области от 06.04.2011 N 364-ПП (ред. от 27.12.2013) &quot;Об утверждении Порядка предоставления меры социальной поддержки по освобождению детей-сирот и детей, оставшихся без попечения родителей, лиц из числа детей-сирот" w:history="1">
        <w:r w:rsidRPr="00621ECE">
          <w:rPr>
            <w:rFonts w:ascii="Arial" w:eastAsia="Times New Roman" w:hAnsi="Arial" w:cs="Arial"/>
            <w:color w:val="3864AE"/>
            <w:sz w:val="24"/>
            <w:szCs w:val="24"/>
            <w:u w:val="single"/>
            <w:lang w:eastAsia="ru-RU"/>
          </w:rPr>
          <w:t>Постановление</w:t>
        </w:r>
      </w:hyperlink>
      <w:r w:rsidRPr="00621ECE">
        <w:rPr>
          <w:rFonts w:ascii="Arial" w:eastAsia="Times New Roman" w:hAnsi="Arial" w:cs="Arial"/>
          <w:color w:val="303030"/>
          <w:sz w:val="24"/>
          <w:szCs w:val="24"/>
          <w:lang w:eastAsia="ru-RU"/>
        </w:rPr>
        <w:t> Правительства Свердловской области от 06.04.2011 N 364-ПП "Об утверждении Порядка предоставления меры социальной поддержки по освобождению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("Областная газета", 2011, 19 апреля, N 127-128) с изменениями, внесенными Постановлениями Правительства Свердловской области от 19.09.2012 </w:t>
      </w:r>
      <w:hyperlink r:id="rId10" w:tooltip="Постановление Правительства Свердловской области от 19.09.2012 N 1024-ПП &quot;О внесении изменений в Порядок предоставления меры социальной поддержки по освобождению детей-сирот и детей, оставшихся без попечения родителей, лиц из числа детей-сирот и детей, ос" w:history="1">
        <w:r w:rsidRPr="00621ECE">
          <w:rPr>
            <w:rFonts w:ascii="Arial" w:eastAsia="Times New Roman" w:hAnsi="Arial" w:cs="Arial"/>
            <w:color w:val="3864AE"/>
            <w:sz w:val="24"/>
            <w:szCs w:val="24"/>
            <w:u w:val="single"/>
            <w:lang w:eastAsia="ru-RU"/>
          </w:rPr>
          <w:t>N 1024-ПП</w:t>
        </w:r>
      </w:hyperlink>
      <w:r w:rsidRPr="00621ECE">
        <w:rPr>
          <w:rFonts w:ascii="Arial" w:eastAsia="Times New Roman" w:hAnsi="Arial" w:cs="Arial"/>
          <w:color w:val="303030"/>
          <w:sz w:val="24"/>
          <w:szCs w:val="24"/>
          <w:lang w:eastAsia="ru-RU"/>
        </w:rPr>
        <w:t>, от 03.04.2013 </w:t>
      </w:r>
      <w:hyperlink r:id="rId11" w:tooltip="Постановление Правительства Свердловской области от 03.04.2013 N 412-ПП &quot;О внесении изменений в Постановление Правительства Свердловской области от 06.04.2011 N 364-ПП &quot;Об утверждении Порядка предоставления меры социальной поддержки по освобождению детей-" w:history="1">
        <w:r w:rsidRPr="00621ECE">
          <w:rPr>
            <w:rFonts w:ascii="Arial" w:eastAsia="Times New Roman" w:hAnsi="Arial" w:cs="Arial"/>
            <w:color w:val="3864AE"/>
            <w:sz w:val="24"/>
            <w:szCs w:val="24"/>
            <w:u w:val="single"/>
            <w:lang w:eastAsia="ru-RU"/>
          </w:rPr>
          <w:t>N 412-ПП</w:t>
        </w:r>
      </w:hyperlink>
      <w:r w:rsidRPr="00621ECE">
        <w:rPr>
          <w:rFonts w:ascii="Arial" w:eastAsia="Times New Roman" w:hAnsi="Arial" w:cs="Arial"/>
          <w:color w:val="303030"/>
          <w:sz w:val="24"/>
          <w:szCs w:val="24"/>
          <w:lang w:eastAsia="ru-RU"/>
        </w:rPr>
        <w:t>, от 24.10.2013 </w:t>
      </w:r>
      <w:hyperlink r:id="rId12" w:tooltip="Постановление Правительства Свердловской области от 24.10.2013 N 1306-ПП (ред. от 19.11.2014) &quot;О внесении изменений в некоторые правовые акты Правительства Свердловской области&quot;------------ Недействующая редакция{КонсультантПлюс}" w:history="1">
        <w:r w:rsidRPr="00621ECE">
          <w:rPr>
            <w:rFonts w:ascii="Arial" w:eastAsia="Times New Roman" w:hAnsi="Arial" w:cs="Arial"/>
            <w:color w:val="3864AE"/>
            <w:sz w:val="24"/>
            <w:szCs w:val="24"/>
            <w:u w:val="single"/>
            <w:lang w:eastAsia="ru-RU"/>
          </w:rPr>
          <w:t>N 1306-ПП</w:t>
        </w:r>
      </w:hyperlink>
      <w:r w:rsidRPr="00621ECE">
        <w:rPr>
          <w:rFonts w:ascii="Arial" w:eastAsia="Times New Roman" w:hAnsi="Arial" w:cs="Arial"/>
          <w:color w:val="303030"/>
          <w:sz w:val="24"/>
          <w:szCs w:val="24"/>
          <w:lang w:eastAsia="ru-RU"/>
        </w:rPr>
        <w:t>, от 27.12.2013 </w:t>
      </w:r>
      <w:hyperlink r:id="rId13" w:tooltip="Постановление Правительства Свердловской области от 27.12.2013 N 1675-ПП &quot;О внесении изменений в Порядок предоставления меры социальной поддержки по освобождению детей-сирот и детей, оставшихся без попечения родителей, лиц из числа детей-сирот и детей, ос" w:history="1">
        <w:r w:rsidRPr="00621ECE">
          <w:rPr>
            <w:rFonts w:ascii="Arial" w:eastAsia="Times New Roman" w:hAnsi="Arial" w:cs="Arial"/>
            <w:color w:val="3864AE"/>
            <w:sz w:val="24"/>
            <w:szCs w:val="24"/>
            <w:u w:val="single"/>
            <w:lang w:eastAsia="ru-RU"/>
          </w:rPr>
          <w:t>N 1675-ПП</w:t>
        </w:r>
      </w:hyperlink>
      <w:r w:rsidRPr="00621ECE">
        <w:rPr>
          <w:rFonts w:ascii="Arial" w:eastAsia="Times New Roman" w:hAnsi="Arial" w:cs="Arial"/>
          <w:color w:val="303030"/>
          <w:sz w:val="24"/>
          <w:szCs w:val="24"/>
          <w:lang w:eastAsia="ru-RU"/>
        </w:rPr>
        <w:t>.</w:t>
      </w:r>
      <w:r w:rsidRPr="00621ECE">
        <w:rPr>
          <w:rFonts w:ascii="Arial" w:eastAsia="Times New Roman" w:hAnsi="Arial" w:cs="Arial"/>
          <w:color w:val="303030"/>
          <w:sz w:val="24"/>
          <w:szCs w:val="24"/>
          <w:lang w:eastAsia="ru-RU"/>
        </w:rPr>
        <w:br/>
        <w:t>3. Контроль за исполнением настоящего Постановления возложить на Первого Заместителя Председателя Правительства Свердловской области В.А. Власова.</w:t>
      </w:r>
      <w:r w:rsidRPr="00621ECE">
        <w:rPr>
          <w:rFonts w:ascii="Arial" w:eastAsia="Times New Roman" w:hAnsi="Arial" w:cs="Arial"/>
          <w:color w:val="303030"/>
          <w:sz w:val="24"/>
          <w:szCs w:val="24"/>
          <w:lang w:eastAsia="ru-RU"/>
        </w:rPr>
        <w:br/>
        <w:t>4. Настоящее Постановление опубликовать на "Официальном интернет-портале правовой информации Свердловской области" (www.pravo.gov66.ru).</w:t>
      </w:r>
      <w:r w:rsidRPr="00621ECE">
        <w:rPr>
          <w:rFonts w:ascii="Arial" w:eastAsia="Times New Roman" w:hAnsi="Arial" w:cs="Arial"/>
          <w:color w:val="303030"/>
          <w:sz w:val="24"/>
          <w:szCs w:val="24"/>
          <w:lang w:eastAsia="ru-RU"/>
        </w:rPr>
        <w:br/>
        <w:t> </w:t>
      </w:r>
    </w:p>
    <w:p w:rsidR="00621ECE" w:rsidRPr="00621ECE" w:rsidRDefault="00621ECE" w:rsidP="00621ECE">
      <w:pPr>
        <w:shd w:val="clear" w:color="auto" w:fill="FFFFFF"/>
        <w:spacing w:after="0" w:line="240" w:lineRule="auto"/>
        <w:jc w:val="right"/>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Председатель Правительства</w:t>
      </w:r>
      <w:r w:rsidRPr="00621ECE">
        <w:rPr>
          <w:rFonts w:ascii="Arial" w:eastAsia="Times New Roman" w:hAnsi="Arial" w:cs="Arial"/>
          <w:color w:val="303030"/>
          <w:sz w:val="24"/>
          <w:szCs w:val="24"/>
          <w:lang w:eastAsia="ru-RU"/>
        </w:rPr>
        <w:br/>
        <w:t>Свердловской области</w:t>
      </w:r>
      <w:r w:rsidRPr="00621ECE">
        <w:rPr>
          <w:rFonts w:ascii="Arial" w:eastAsia="Times New Roman" w:hAnsi="Arial" w:cs="Arial"/>
          <w:color w:val="303030"/>
          <w:sz w:val="24"/>
          <w:szCs w:val="24"/>
          <w:lang w:eastAsia="ru-RU"/>
        </w:rPr>
        <w:br/>
        <w:t>Д.В.ПАСЛЕР</w:t>
      </w:r>
    </w:p>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w:t>
      </w:r>
    </w:p>
    <w:p w:rsidR="00621ECE" w:rsidRPr="00621ECE" w:rsidRDefault="00621ECE" w:rsidP="00621ECE">
      <w:pPr>
        <w:shd w:val="clear" w:color="auto" w:fill="FFFFFF"/>
        <w:spacing w:after="0" w:line="240" w:lineRule="auto"/>
        <w:jc w:val="right"/>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Утвержден</w:t>
      </w:r>
      <w:r w:rsidRPr="00621ECE">
        <w:rPr>
          <w:rFonts w:ascii="Arial" w:eastAsia="Times New Roman" w:hAnsi="Arial" w:cs="Arial"/>
          <w:color w:val="303030"/>
          <w:sz w:val="24"/>
          <w:szCs w:val="24"/>
          <w:lang w:eastAsia="ru-RU"/>
        </w:rPr>
        <w:br/>
        <w:t>Постановлением Правительства</w:t>
      </w:r>
      <w:r w:rsidRPr="00621ECE">
        <w:rPr>
          <w:rFonts w:ascii="Arial" w:eastAsia="Times New Roman" w:hAnsi="Arial" w:cs="Arial"/>
          <w:color w:val="303030"/>
          <w:sz w:val="24"/>
          <w:szCs w:val="24"/>
          <w:lang w:eastAsia="ru-RU"/>
        </w:rPr>
        <w:br/>
        <w:t>Свердловской области</w:t>
      </w:r>
      <w:r w:rsidRPr="00621ECE">
        <w:rPr>
          <w:rFonts w:ascii="Arial" w:eastAsia="Times New Roman" w:hAnsi="Arial" w:cs="Arial"/>
          <w:color w:val="303030"/>
          <w:sz w:val="24"/>
          <w:szCs w:val="24"/>
          <w:lang w:eastAsia="ru-RU"/>
        </w:rPr>
        <w:br/>
        <w:t>от 10 февраля 2016 г. N 91-ПП</w:t>
      </w:r>
    </w:p>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p w:rsidR="00621ECE" w:rsidRPr="00621ECE" w:rsidRDefault="00621ECE" w:rsidP="00621ECE">
      <w:pPr>
        <w:shd w:val="clear" w:color="auto" w:fill="FFFFFF"/>
        <w:spacing w:after="0" w:line="240" w:lineRule="auto"/>
        <w:jc w:val="center"/>
        <w:rPr>
          <w:rFonts w:ascii="Arial" w:eastAsia="Times New Roman" w:hAnsi="Arial" w:cs="Arial"/>
          <w:color w:val="303030"/>
          <w:sz w:val="24"/>
          <w:szCs w:val="24"/>
          <w:lang w:eastAsia="ru-RU"/>
        </w:rPr>
      </w:pPr>
      <w:bookmarkStart w:id="0" w:name="Par32"/>
      <w:bookmarkEnd w:id="0"/>
      <w:r w:rsidRPr="00621ECE">
        <w:rPr>
          <w:rFonts w:ascii="Arial" w:eastAsia="Times New Roman" w:hAnsi="Arial" w:cs="Arial"/>
          <w:color w:val="303030"/>
          <w:sz w:val="24"/>
          <w:szCs w:val="24"/>
          <w:lang w:eastAsia="ru-RU"/>
        </w:rPr>
        <w:lastRenderedPageBreak/>
        <w:t>ПОРЯДОК</w:t>
      </w:r>
      <w:r w:rsidRPr="00621ECE">
        <w:rPr>
          <w:rFonts w:ascii="Arial" w:eastAsia="Times New Roman" w:hAnsi="Arial" w:cs="Arial"/>
          <w:color w:val="303030"/>
          <w:sz w:val="24"/>
          <w:szCs w:val="24"/>
          <w:lang w:eastAsia="ru-RU"/>
        </w:rPr>
        <w:br/>
        <w:t>ПРЕДОСТАВЛЕНИЯ ДОПОЛНИТЕЛЬНЫХ МЕР СОЦИАЛЬНОЙ ПОДДЕРЖКИ</w:t>
      </w:r>
      <w:r w:rsidRPr="00621ECE">
        <w:rPr>
          <w:rFonts w:ascii="Arial" w:eastAsia="Times New Roman" w:hAnsi="Arial" w:cs="Arial"/>
          <w:color w:val="303030"/>
          <w:sz w:val="24"/>
          <w:szCs w:val="24"/>
          <w:lang w:eastAsia="ru-RU"/>
        </w:rPr>
        <w:br/>
        <w:t>ДЕТЕЙ-СИРОТ И ДЕТЕЙ, ОСТАВШИХСЯ БЕЗ ПОПЕЧЕНИЯ РОДИТЕЛЕЙ,</w:t>
      </w:r>
      <w:r w:rsidRPr="00621ECE">
        <w:rPr>
          <w:rFonts w:ascii="Arial" w:eastAsia="Times New Roman" w:hAnsi="Arial" w:cs="Arial"/>
          <w:color w:val="303030"/>
          <w:sz w:val="24"/>
          <w:szCs w:val="24"/>
          <w:lang w:eastAsia="ru-RU"/>
        </w:rPr>
        <w:br/>
        <w:t>ЛИЦ ИЗ ЧИСЛА ДЕТЕЙ-СИРОТ И ДЕТЕЙ, ОСТАВШИХСЯ БЕЗ ПОПЕЧЕНИЯ</w:t>
      </w:r>
      <w:r w:rsidRPr="00621ECE">
        <w:rPr>
          <w:rFonts w:ascii="Arial" w:eastAsia="Times New Roman" w:hAnsi="Arial" w:cs="Arial"/>
          <w:color w:val="303030"/>
          <w:sz w:val="24"/>
          <w:szCs w:val="24"/>
          <w:lang w:eastAsia="ru-RU"/>
        </w:rPr>
        <w:br/>
        <w:t>РОДИТЕЛЕЙ, УСТАНОВЛЕННЫХ ПУНКТОМ 2 СТАТЬИ 22</w:t>
      </w:r>
      <w:r w:rsidRPr="00621ECE">
        <w:rPr>
          <w:rFonts w:ascii="Arial" w:eastAsia="Times New Roman" w:hAnsi="Arial" w:cs="Arial"/>
          <w:color w:val="303030"/>
          <w:sz w:val="24"/>
          <w:szCs w:val="24"/>
          <w:lang w:eastAsia="ru-RU"/>
        </w:rPr>
        <w:br/>
        <w:t>ОБЛАСТНОГО ЗАКОНА ОТ 23 ОКТЯБРЯ 1995 ГОДА N 28-ОЗ</w:t>
      </w:r>
      <w:r w:rsidRPr="00621ECE">
        <w:rPr>
          <w:rFonts w:ascii="Arial" w:eastAsia="Times New Roman" w:hAnsi="Arial" w:cs="Arial"/>
          <w:color w:val="303030"/>
          <w:sz w:val="24"/>
          <w:szCs w:val="24"/>
          <w:lang w:eastAsia="ru-RU"/>
        </w:rPr>
        <w:br/>
        <w:t>"О ЗАЩИТЕ ПРАВ РЕБЕНКА"</w:t>
      </w:r>
      <w:r w:rsidRPr="00621ECE">
        <w:rPr>
          <w:rFonts w:ascii="Arial" w:eastAsia="Times New Roman" w:hAnsi="Arial" w:cs="Arial"/>
          <w:color w:val="303030"/>
          <w:sz w:val="24"/>
          <w:szCs w:val="24"/>
          <w:lang w:eastAsia="ru-RU"/>
        </w:rPr>
        <w:br/>
        <w:t> </w:t>
      </w:r>
    </w:p>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bookmarkStart w:id="1" w:name="Par40"/>
      <w:bookmarkEnd w:id="1"/>
      <w:r w:rsidRPr="00621ECE">
        <w:rPr>
          <w:rFonts w:ascii="Arial" w:eastAsia="Times New Roman" w:hAnsi="Arial" w:cs="Arial"/>
          <w:color w:val="303030"/>
          <w:sz w:val="24"/>
          <w:szCs w:val="24"/>
          <w:lang w:eastAsia="ru-RU"/>
        </w:rPr>
        <w:t>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w:t>
      </w:r>
      <w:hyperlink r:id="rId14" w:tooltip="Областной закон от 23.10.1995 N 28-ОЗ (ред. от 11.02.2016) &quot;О защите прав ребенка&quot; (принят Свердловской областной Думой 05.10.1995){КонсультантПлюс}" w:history="1">
        <w:r w:rsidRPr="00621ECE">
          <w:rPr>
            <w:rFonts w:ascii="Arial" w:eastAsia="Times New Roman" w:hAnsi="Arial" w:cs="Arial"/>
            <w:color w:val="3864AE"/>
            <w:sz w:val="24"/>
            <w:szCs w:val="24"/>
            <w:u w:val="single"/>
            <w:lang w:eastAsia="ru-RU"/>
          </w:rPr>
          <w:t>пунктом 2 статьи 22</w:t>
        </w:r>
      </w:hyperlink>
      <w:r w:rsidRPr="00621ECE">
        <w:rPr>
          <w:rFonts w:ascii="Arial" w:eastAsia="Times New Roman" w:hAnsi="Arial" w:cs="Arial"/>
          <w:color w:val="303030"/>
          <w:sz w:val="24"/>
          <w:szCs w:val="24"/>
          <w:lang w:eastAsia="ru-RU"/>
        </w:rPr>
        <w:t> Областного закона от 23 октября 1995 года N 28-ОЗ "О защите прав ребенка" (далее - меры социальной поддержки), порядок обращения в целях получения мер социальной поддержки и обстоятельства прекращения предоставления мер социальной поддержки.</w:t>
      </w:r>
      <w:r w:rsidRPr="00621ECE">
        <w:rPr>
          <w:rFonts w:ascii="Arial" w:eastAsia="Times New Roman" w:hAnsi="Arial" w:cs="Arial"/>
          <w:color w:val="303030"/>
          <w:sz w:val="24"/>
          <w:szCs w:val="24"/>
          <w:lang w:eastAsia="ru-RU"/>
        </w:rPr>
        <w:br/>
        <w:t>2. Меры социальной поддержки предоставляются лицам, указанным в </w:t>
      </w:r>
      <w:hyperlink r:id="rId15"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настоящего Порядка, на одно жилое помещение, расположенное на территории Свердловской области, право собственности на которое или право пользования которым сохраняется за такими лицами.</w:t>
      </w:r>
      <w:r w:rsidRPr="00621ECE">
        <w:rPr>
          <w:rFonts w:ascii="Arial" w:eastAsia="Times New Roman" w:hAnsi="Arial" w:cs="Arial"/>
          <w:color w:val="303030"/>
          <w:sz w:val="24"/>
          <w:szCs w:val="24"/>
          <w:lang w:eastAsia="ru-RU"/>
        </w:rPr>
        <w:br/>
        <w:t>3. Меры социальной поддержки предоставляются лицам, указанным в </w:t>
      </w:r>
      <w:hyperlink r:id="rId16"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настоящего Порядка, пропорционально приходящейся на них доле оплаты за наем, содержание жилого помещения, коммунальные услуги, в том числе за твердое топливо при наличии печного отопления в домах, не имеющих центрального отопления, а также взноса на капитальный ремонт общего имущества в многоквартирном доме, в котором находится жилое помещение.</w:t>
      </w:r>
      <w:r w:rsidRPr="00621ECE">
        <w:rPr>
          <w:rFonts w:ascii="Arial" w:eastAsia="Times New Roman" w:hAnsi="Arial" w:cs="Arial"/>
          <w:color w:val="303030"/>
          <w:sz w:val="24"/>
          <w:szCs w:val="24"/>
          <w:lang w:eastAsia="ru-RU"/>
        </w:rPr>
        <w:br/>
        <w:t>4. Мера социальной поддержки по освобождению от платы за предоставляемые в жилом помещении коммунальные услуги в части платы за твердое топливо при наличии печного отопления в домах, не имеющих центрального отопления (в том числе платы за транспортные услуги для доставки этого топлива), предоставляется в пределах нормативов, исчисленных с учетом годовых норм обеспечения населения топливом на 1 квадратный метр общей площади жилого помещения с печным отоплением, в соответствии с таблицей.</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Таблица</w:t>
      </w:r>
      <w:r w:rsidRPr="00621ECE">
        <w:rPr>
          <w:rFonts w:ascii="Arial" w:eastAsia="Times New Roman" w:hAnsi="Arial" w:cs="Arial"/>
          <w:color w:val="303030"/>
          <w:sz w:val="24"/>
          <w:szCs w:val="24"/>
          <w:lang w:eastAsia="ru-RU"/>
        </w:rPr>
        <w:br/>
        <w:t> </w:t>
      </w:r>
    </w:p>
    <w:tbl>
      <w:tblPr>
        <w:tblW w:w="11100" w:type="dxa"/>
        <w:tblCellMar>
          <w:left w:w="0" w:type="dxa"/>
          <w:right w:w="0" w:type="dxa"/>
        </w:tblCellMar>
        <w:tblLook w:val="04A0" w:firstRow="1" w:lastRow="0" w:firstColumn="1" w:lastColumn="0" w:noHBand="0" w:noVBand="1"/>
      </w:tblPr>
      <w:tblGrid>
        <w:gridCol w:w="659"/>
        <w:gridCol w:w="4596"/>
        <w:gridCol w:w="2498"/>
        <w:gridCol w:w="3347"/>
      </w:tblGrid>
      <w:tr w:rsidR="00621ECE" w:rsidRPr="00621ECE" w:rsidTr="00621ECE">
        <w:tc>
          <w:tcPr>
            <w:tcW w:w="570"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N п/п</w:t>
            </w:r>
          </w:p>
        </w:tc>
        <w:tc>
          <w:tcPr>
            <w:tcW w:w="3975"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Наименование топлива</w:t>
            </w:r>
          </w:p>
        </w:tc>
        <w:tc>
          <w:tcPr>
            <w:tcW w:w="2160"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Единица измерения</w:t>
            </w:r>
          </w:p>
        </w:tc>
        <w:tc>
          <w:tcPr>
            <w:tcW w:w="2895"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Годовые нормативы обеспечения топливом населения на 1 квадратный метр общей отапливаемой площади</w:t>
            </w:r>
          </w:p>
        </w:tc>
      </w:tr>
      <w:tr w:rsidR="00621ECE" w:rsidRPr="00621ECE" w:rsidTr="00621ECE">
        <w:tc>
          <w:tcPr>
            <w:tcW w:w="570"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1</w:t>
            </w:r>
          </w:p>
        </w:tc>
        <w:tc>
          <w:tcPr>
            <w:tcW w:w="3975"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2</w:t>
            </w:r>
          </w:p>
        </w:tc>
        <w:tc>
          <w:tcPr>
            <w:tcW w:w="2160"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3</w:t>
            </w:r>
          </w:p>
        </w:tc>
        <w:tc>
          <w:tcPr>
            <w:tcW w:w="2895"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4</w:t>
            </w:r>
          </w:p>
        </w:tc>
      </w:tr>
      <w:tr w:rsidR="00621ECE" w:rsidRPr="00621ECE" w:rsidTr="00621ECE">
        <w:tc>
          <w:tcPr>
            <w:tcW w:w="570"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1.</w:t>
            </w:r>
          </w:p>
        </w:tc>
        <w:tc>
          <w:tcPr>
            <w:tcW w:w="3975"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Дрова лиственных и хвойных пород</w:t>
            </w:r>
          </w:p>
        </w:tc>
        <w:tc>
          <w:tcPr>
            <w:tcW w:w="2160"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складочных кубических метров</w:t>
            </w:r>
          </w:p>
        </w:tc>
        <w:tc>
          <w:tcPr>
            <w:tcW w:w="2895"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0,372</w:t>
            </w:r>
          </w:p>
        </w:tc>
      </w:tr>
      <w:tr w:rsidR="00621ECE" w:rsidRPr="00621ECE" w:rsidTr="00621ECE">
        <w:tc>
          <w:tcPr>
            <w:tcW w:w="570"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2.</w:t>
            </w:r>
          </w:p>
        </w:tc>
        <w:tc>
          <w:tcPr>
            <w:tcW w:w="3975"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Уголь Богословский, Волчанский</w:t>
            </w:r>
          </w:p>
        </w:tc>
        <w:tc>
          <w:tcPr>
            <w:tcW w:w="2160"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килограммов</w:t>
            </w:r>
          </w:p>
        </w:tc>
        <w:tc>
          <w:tcPr>
            <w:tcW w:w="2895"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200</w:t>
            </w:r>
          </w:p>
        </w:tc>
      </w:tr>
      <w:tr w:rsidR="00621ECE" w:rsidRPr="00621ECE" w:rsidTr="00621ECE">
        <w:tc>
          <w:tcPr>
            <w:tcW w:w="570"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3.</w:t>
            </w:r>
          </w:p>
        </w:tc>
        <w:tc>
          <w:tcPr>
            <w:tcW w:w="3975"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Уголь Егоршинский, Челябинский</w:t>
            </w:r>
          </w:p>
        </w:tc>
        <w:tc>
          <w:tcPr>
            <w:tcW w:w="2160"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килограммов</w:t>
            </w:r>
          </w:p>
        </w:tc>
        <w:tc>
          <w:tcPr>
            <w:tcW w:w="2895"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120</w:t>
            </w:r>
          </w:p>
        </w:tc>
      </w:tr>
      <w:tr w:rsidR="00621ECE" w:rsidRPr="00621ECE" w:rsidTr="00621ECE">
        <w:tc>
          <w:tcPr>
            <w:tcW w:w="570"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4.</w:t>
            </w:r>
          </w:p>
        </w:tc>
        <w:tc>
          <w:tcPr>
            <w:tcW w:w="3975"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Уголь Кузнецкий</w:t>
            </w:r>
          </w:p>
        </w:tc>
        <w:tc>
          <w:tcPr>
            <w:tcW w:w="2160"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килограммов</w:t>
            </w:r>
          </w:p>
        </w:tc>
        <w:tc>
          <w:tcPr>
            <w:tcW w:w="2895"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80</w:t>
            </w:r>
          </w:p>
        </w:tc>
      </w:tr>
      <w:tr w:rsidR="00621ECE" w:rsidRPr="00621ECE" w:rsidTr="00621ECE">
        <w:tc>
          <w:tcPr>
            <w:tcW w:w="570"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5.</w:t>
            </w:r>
          </w:p>
        </w:tc>
        <w:tc>
          <w:tcPr>
            <w:tcW w:w="3975"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Торфобрикеты</w:t>
            </w:r>
          </w:p>
        </w:tc>
        <w:tc>
          <w:tcPr>
            <w:tcW w:w="2160"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килограммов</w:t>
            </w:r>
          </w:p>
        </w:tc>
        <w:tc>
          <w:tcPr>
            <w:tcW w:w="2895" w:type="dxa"/>
            <w:shd w:val="clear" w:color="auto" w:fill="auto"/>
            <w:vAlign w:val="center"/>
            <w:hideMark/>
          </w:tcPr>
          <w:p w:rsidR="00621ECE" w:rsidRPr="00621ECE" w:rsidRDefault="00621ECE" w:rsidP="00621ECE">
            <w:pPr>
              <w:spacing w:after="0" w:line="240" w:lineRule="auto"/>
              <w:jc w:val="both"/>
              <w:rPr>
                <w:rFonts w:ascii="Times New Roman" w:eastAsia="Times New Roman" w:hAnsi="Times New Roman" w:cs="Times New Roman"/>
                <w:sz w:val="24"/>
                <w:szCs w:val="24"/>
                <w:lang w:eastAsia="ru-RU"/>
              </w:rPr>
            </w:pPr>
            <w:r w:rsidRPr="00621ECE">
              <w:rPr>
                <w:rFonts w:ascii="Times New Roman" w:eastAsia="Times New Roman" w:hAnsi="Times New Roman" w:cs="Times New Roman"/>
                <w:sz w:val="24"/>
                <w:szCs w:val="24"/>
                <w:lang w:eastAsia="ru-RU"/>
              </w:rPr>
              <w:t>180</w:t>
            </w:r>
          </w:p>
        </w:tc>
      </w:tr>
    </w:tbl>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r w:rsidRPr="00621ECE">
        <w:rPr>
          <w:rFonts w:ascii="Arial" w:eastAsia="Times New Roman" w:hAnsi="Arial" w:cs="Arial"/>
          <w:color w:val="303030"/>
          <w:sz w:val="24"/>
          <w:szCs w:val="24"/>
          <w:lang w:eastAsia="ru-RU"/>
        </w:rPr>
        <w:br/>
        <w:t>Расчет размера приходящейся на лиц, указанных в </w:t>
      </w:r>
      <w:hyperlink r:id="rId17"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xml:space="preserve"> настоящего Порядка, доли оплаты за твердое топливо при наличии печного отопления в домах, не имеющих центрального отопления, производится с учетом предельных розничных цен, утвержденных Региональной энергетической комиссией Свердловской области, и годовых норм обеспечения населения топливом на 1 квадратный метр </w:t>
      </w:r>
      <w:r w:rsidRPr="00621ECE">
        <w:rPr>
          <w:rFonts w:ascii="Arial" w:eastAsia="Times New Roman" w:hAnsi="Arial" w:cs="Arial"/>
          <w:color w:val="303030"/>
          <w:sz w:val="24"/>
          <w:szCs w:val="24"/>
          <w:lang w:eastAsia="ru-RU"/>
        </w:rPr>
        <w:lastRenderedPageBreak/>
        <w:t>площади жилого помещения с печным отоплением.</w:t>
      </w:r>
      <w:r w:rsidRPr="00621ECE">
        <w:rPr>
          <w:rFonts w:ascii="Arial" w:eastAsia="Times New Roman" w:hAnsi="Arial" w:cs="Arial"/>
          <w:color w:val="303030"/>
          <w:sz w:val="24"/>
          <w:szCs w:val="24"/>
          <w:lang w:eastAsia="ru-RU"/>
        </w:rPr>
        <w:br/>
      </w:r>
      <w:bookmarkStart w:id="2" w:name="Par77"/>
      <w:bookmarkEnd w:id="2"/>
      <w:r w:rsidRPr="00621ECE">
        <w:rPr>
          <w:rFonts w:ascii="Arial" w:eastAsia="Times New Roman" w:hAnsi="Arial" w:cs="Arial"/>
          <w:color w:val="303030"/>
          <w:sz w:val="24"/>
          <w:szCs w:val="24"/>
          <w:lang w:eastAsia="ru-RU"/>
        </w:rPr>
        <w:t>5. Меры социальной поддержки предоставляются на основании </w:t>
      </w:r>
      <w:hyperlink r:id="rId18" w:anchor="Par188" w:tooltip="                                 ЗАЯВЛЕНИЕ" w:history="1">
        <w:r w:rsidRPr="00621ECE">
          <w:rPr>
            <w:rFonts w:ascii="Arial" w:eastAsia="Times New Roman" w:hAnsi="Arial" w:cs="Arial"/>
            <w:color w:val="3864AE"/>
            <w:sz w:val="24"/>
            <w:szCs w:val="24"/>
            <w:u w:val="single"/>
            <w:lang w:eastAsia="ru-RU"/>
          </w:rPr>
          <w:t>заявления</w:t>
        </w:r>
      </w:hyperlink>
      <w:r w:rsidRPr="00621ECE">
        <w:rPr>
          <w:rFonts w:ascii="Arial" w:eastAsia="Times New Roman" w:hAnsi="Arial" w:cs="Arial"/>
          <w:color w:val="303030"/>
          <w:sz w:val="24"/>
          <w:szCs w:val="24"/>
          <w:lang w:eastAsia="ru-RU"/>
        </w:rPr>
        <w:t> законного представителя ребенка-сироты, ребенка, оставшегося без попечения родителей, заявления ребенка-сироты, ребенка, оставшегося без попечения родителей, достигшего возраста 14 лет, либо заявления лица из числа детей-сирот и детей, оставшихся без попечения родителей, по форме согласно приложению N 1 к настоящему Порядку.</w:t>
      </w:r>
      <w:r w:rsidRPr="00621ECE">
        <w:rPr>
          <w:rFonts w:ascii="Arial" w:eastAsia="Times New Roman" w:hAnsi="Arial" w:cs="Arial"/>
          <w:color w:val="303030"/>
          <w:sz w:val="24"/>
          <w:szCs w:val="24"/>
          <w:lang w:eastAsia="ru-RU"/>
        </w:rPr>
        <w:br/>
        <w:t>К заявлению о предоставлении мер социальной поддержки (далее - заявление), подаваемому законным представителем не достигшего возраста 14 лет ребенка-сироты, ребенка, оставшегося без попечения родителей, помещенного под надзор в организацию для детей-сирот и детей, оставшихся без попечения родителей, прилагаются:</w:t>
      </w:r>
      <w:r w:rsidRPr="00621ECE">
        <w:rPr>
          <w:rFonts w:ascii="Arial" w:eastAsia="Times New Roman" w:hAnsi="Arial" w:cs="Arial"/>
          <w:color w:val="303030"/>
          <w:sz w:val="24"/>
          <w:szCs w:val="24"/>
          <w:lang w:eastAsia="ru-RU"/>
        </w:rPr>
        <w:br/>
      </w:r>
      <w:bookmarkStart w:id="3" w:name="Par79"/>
      <w:bookmarkEnd w:id="3"/>
      <w:r w:rsidRPr="00621ECE">
        <w:rPr>
          <w:rFonts w:ascii="Arial" w:eastAsia="Times New Roman" w:hAnsi="Arial" w:cs="Arial"/>
          <w:color w:val="303030"/>
          <w:sz w:val="24"/>
          <w:szCs w:val="24"/>
          <w:lang w:eastAsia="ru-RU"/>
        </w:rPr>
        <w:t>1) свидетельство о рождении ребенка;</w:t>
      </w:r>
      <w:r w:rsidRPr="00621ECE">
        <w:rPr>
          <w:rFonts w:ascii="Arial" w:eastAsia="Times New Roman" w:hAnsi="Arial" w:cs="Arial"/>
          <w:color w:val="303030"/>
          <w:sz w:val="24"/>
          <w:szCs w:val="24"/>
          <w:lang w:eastAsia="ru-RU"/>
        </w:rPr>
        <w:br/>
        <w:t>2) акт органа опеки и попечительства о помещении ребенка под надзор в организацию для детей-сирот и детей, оставшихся без попечения родителей. Полномочия представителя организации для детей-сирот и детей, оставшихся без попечения родителей, подтверждаются доверенностью, оформленной в соответствии с Гражданским </w:t>
      </w:r>
      <w:hyperlink r:id="rId19" w:tooltip="&quot;Гражданский кодекс Российской Федерации (часть первая)&quot; от 30.11.1994 N 51-ФЗ (ред. от 31.01.2016){КонсультантПлюс}" w:history="1">
        <w:r w:rsidRPr="00621ECE">
          <w:rPr>
            <w:rFonts w:ascii="Arial" w:eastAsia="Times New Roman" w:hAnsi="Arial" w:cs="Arial"/>
            <w:color w:val="3864AE"/>
            <w:sz w:val="24"/>
            <w:szCs w:val="24"/>
            <w:u w:val="single"/>
            <w:lang w:eastAsia="ru-RU"/>
          </w:rPr>
          <w:t>кодексом</w:t>
        </w:r>
      </w:hyperlink>
      <w:r w:rsidRPr="00621ECE">
        <w:rPr>
          <w:rFonts w:ascii="Arial" w:eastAsia="Times New Roman" w:hAnsi="Arial" w:cs="Arial"/>
          <w:color w:val="303030"/>
          <w:sz w:val="24"/>
          <w:szCs w:val="24"/>
          <w:lang w:eastAsia="ru-RU"/>
        </w:rPr>
        <w:t> Российской Федерации;</w:t>
      </w:r>
      <w:r w:rsidRPr="00621ECE">
        <w:rPr>
          <w:rFonts w:ascii="Arial" w:eastAsia="Times New Roman" w:hAnsi="Arial" w:cs="Arial"/>
          <w:color w:val="303030"/>
          <w:sz w:val="24"/>
          <w:szCs w:val="24"/>
          <w:lang w:eastAsia="ru-RU"/>
        </w:rPr>
        <w:br/>
      </w:r>
      <w:bookmarkStart w:id="4" w:name="Par81"/>
      <w:bookmarkEnd w:id="4"/>
      <w:r w:rsidRPr="00621ECE">
        <w:rPr>
          <w:rFonts w:ascii="Arial" w:eastAsia="Times New Roman" w:hAnsi="Arial" w:cs="Arial"/>
          <w:color w:val="303030"/>
          <w:sz w:val="24"/>
          <w:szCs w:val="24"/>
          <w:lang w:eastAsia="ru-RU"/>
        </w:rPr>
        <w:t>3) правоустанавливающий или правоудостоверяющий документ на жилое помещение, право собственности на которое или право пользования которым сохраняется за ребенком. Право собственности на жилое помещение может быть подтверждено выпиской из Единого государственного реестра прав на недвижимое имущество и сделок с ним, полученной в </w:t>
      </w:r>
      <w:hyperlink r:id="rId20" w:tooltip="Приказ Минэкономразвития России от 14.05.2010 N 180 (ред. от 03.07.2015) &quot;Об установлении порядка предоставления сведений, содержащихся в Едином государственном реестре прав на недвижимое имущество и сделок с ним&quot; (Зарегистрировано в Минюсте России 27.09." w:history="1">
        <w:r w:rsidRPr="00621ECE">
          <w:rPr>
            <w:rFonts w:ascii="Arial" w:eastAsia="Times New Roman" w:hAnsi="Arial" w:cs="Arial"/>
            <w:color w:val="3864AE"/>
            <w:sz w:val="24"/>
            <w:szCs w:val="24"/>
            <w:u w:val="single"/>
            <w:lang w:eastAsia="ru-RU"/>
          </w:rPr>
          <w:t>порядке</w:t>
        </w:r>
      </w:hyperlink>
      <w:r w:rsidRPr="00621ECE">
        <w:rPr>
          <w:rFonts w:ascii="Arial" w:eastAsia="Times New Roman" w:hAnsi="Arial" w:cs="Arial"/>
          <w:color w:val="303030"/>
          <w:sz w:val="24"/>
          <w:szCs w:val="24"/>
          <w:lang w:eastAsia="ru-RU"/>
        </w:rPr>
        <w:t>, установленном Приказом Министерства экономического развития Российской Федерации от 14.05.2010 N 180 "Об установлении порядка предоставления сведений, содержащихся в Едином государственном реестре прав на недвижимое имущество и сделок с ним".</w:t>
      </w:r>
      <w:r w:rsidRPr="00621ECE">
        <w:rPr>
          <w:rFonts w:ascii="Arial" w:eastAsia="Times New Roman" w:hAnsi="Arial" w:cs="Arial"/>
          <w:color w:val="303030"/>
          <w:sz w:val="24"/>
          <w:szCs w:val="24"/>
          <w:lang w:eastAsia="ru-RU"/>
        </w:rPr>
        <w:br/>
        <w:t>К заявлению, подаваемому достигшим возраста 14 лет ребенком-сиротой, ребенком, оставшимся без попечения родителей, помещенным под надзор в организацию для детей-сирот и детей, оставшихся без попечения родителей, прилагаются:</w:t>
      </w:r>
      <w:r w:rsidRPr="00621ECE">
        <w:rPr>
          <w:rFonts w:ascii="Arial" w:eastAsia="Times New Roman" w:hAnsi="Arial" w:cs="Arial"/>
          <w:color w:val="303030"/>
          <w:sz w:val="24"/>
          <w:szCs w:val="24"/>
          <w:lang w:eastAsia="ru-RU"/>
        </w:rPr>
        <w:br/>
        <w:t>1) акт органа опеки и попечительства о помещении ребенка под надзор в организацию для детей-сирот и детей, оставшихся без попечения родителей;</w:t>
      </w:r>
      <w:r w:rsidRPr="00621ECE">
        <w:rPr>
          <w:rFonts w:ascii="Arial" w:eastAsia="Times New Roman" w:hAnsi="Arial" w:cs="Arial"/>
          <w:color w:val="303030"/>
          <w:sz w:val="24"/>
          <w:szCs w:val="24"/>
          <w:lang w:eastAsia="ru-RU"/>
        </w:rPr>
        <w:br/>
        <w:t>2) документ, указанный в </w:t>
      </w:r>
      <w:hyperlink r:id="rId21" w:anchor="Par81" w:tooltip="3) правоустанавливающий или правоудостоверяющий документ на жилое помещение, право собственности на которое или право пользования которым сохраняется за ребенком. Право собственности на жилое помещение может быть подтверждено выпиской из Единого государст" w:history="1">
        <w:r w:rsidRPr="00621ECE">
          <w:rPr>
            <w:rFonts w:ascii="Arial" w:eastAsia="Times New Roman" w:hAnsi="Arial" w:cs="Arial"/>
            <w:color w:val="3864AE"/>
            <w:sz w:val="24"/>
            <w:szCs w:val="24"/>
            <w:u w:val="single"/>
            <w:lang w:eastAsia="ru-RU"/>
          </w:rPr>
          <w:t>подпункте 3 части второй пункта 5</w:t>
        </w:r>
      </w:hyperlink>
      <w:r w:rsidRPr="00621ECE">
        <w:rPr>
          <w:rFonts w:ascii="Arial" w:eastAsia="Times New Roman" w:hAnsi="Arial" w:cs="Arial"/>
          <w:color w:val="303030"/>
          <w:sz w:val="24"/>
          <w:szCs w:val="24"/>
          <w:lang w:eastAsia="ru-RU"/>
        </w:rPr>
        <w:t> настоящего Порядка.</w:t>
      </w:r>
      <w:r w:rsidRPr="00621ECE">
        <w:rPr>
          <w:rFonts w:ascii="Arial" w:eastAsia="Times New Roman" w:hAnsi="Arial" w:cs="Arial"/>
          <w:color w:val="303030"/>
          <w:sz w:val="24"/>
          <w:szCs w:val="24"/>
          <w:lang w:eastAsia="ru-RU"/>
        </w:rPr>
        <w:br/>
      </w:r>
      <w:bookmarkStart w:id="5" w:name="Par85"/>
      <w:bookmarkEnd w:id="5"/>
      <w:r w:rsidRPr="00621ECE">
        <w:rPr>
          <w:rFonts w:ascii="Arial" w:eastAsia="Times New Roman" w:hAnsi="Arial" w:cs="Arial"/>
          <w:color w:val="303030"/>
          <w:sz w:val="24"/>
          <w:szCs w:val="24"/>
          <w:lang w:eastAsia="ru-RU"/>
        </w:rPr>
        <w:t>К заявлению, подаваемому законным представителем не достигшего возраста 14 лет ребенка-сироты, ребенка, оставшегося без попечения родителей, находящегося на воспитании в семье опекуна, приемного, патронатного родителя, прилагается свидетельство о рождении ребенка.</w:t>
      </w:r>
      <w:r w:rsidRPr="00621ECE">
        <w:rPr>
          <w:rFonts w:ascii="Arial" w:eastAsia="Times New Roman" w:hAnsi="Arial" w:cs="Arial"/>
          <w:color w:val="303030"/>
          <w:sz w:val="24"/>
          <w:szCs w:val="24"/>
          <w:lang w:eastAsia="ru-RU"/>
        </w:rPr>
        <w:br/>
        <w:t>К заявлению, подаваемому лицом из числа детей-сирот и детей, оставшихся без попечения родителей, обучающимся в профессиональной образовательной организации, образовательной организации высшего образования, прилагается справка из профессиональной образовательной организации, образовательной организации высшего образования с указанием формы и периода обучения.</w:t>
      </w:r>
      <w:r w:rsidRPr="00621ECE">
        <w:rPr>
          <w:rFonts w:ascii="Arial" w:eastAsia="Times New Roman" w:hAnsi="Arial" w:cs="Arial"/>
          <w:color w:val="303030"/>
          <w:sz w:val="24"/>
          <w:szCs w:val="24"/>
          <w:lang w:eastAsia="ru-RU"/>
        </w:rPr>
        <w:br/>
        <w:t>К заявлению, подаваемому лицом из числа детей-сирот и детей, оставшихся без попечения родителей, обучающимся в общеобразовательной организации, прилагается справка из общеобразовательной организации с указанием срока окончания обучения.</w:t>
      </w:r>
      <w:r w:rsidRPr="00621ECE">
        <w:rPr>
          <w:rFonts w:ascii="Arial" w:eastAsia="Times New Roman" w:hAnsi="Arial" w:cs="Arial"/>
          <w:color w:val="303030"/>
          <w:sz w:val="24"/>
          <w:szCs w:val="24"/>
          <w:lang w:eastAsia="ru-RU"/>
        </w:rPr>
        <w:br/>
        <w:t>К заявлению, подаваемому лицом из числа детей-сирот и детей, оставшихся без попечения родителей, проходящим военную службу по призыву в Вооруженных Силах Российской Федерации, прилагается справка, выданная командиром воинской части, о прохождении военной службы по призыву с указанием периода прохождения службы.</w:t>
      </w:r>
      <w:r w:rsidRPr="00621ECE">
        <w:rPr>
          <w:rFonts w:ascii="Arial" w:eastAsia="Times New Roman" w:hAnsi="Arial" w:cs="Arial"/>
          <w:color w:val="303030"/>
          <w:sz w:val="24"/>
          <w:szCs w:val="24"/>
          <w:lang w:eastAsia="ru-RU"/>
        </w:rPr>
        <w:br/>
      </w:r>
      <w:r w:rsidRPr="00621ECE">
        <w:rPr>
          <w:rFonts w:ascii="Arial" w:eastAsia="Times New Roman" w:hAnsi="Arial" w:cs="Arial"/>
          <w:color w:val="303030"/>
          <w:sz w:val="24"/>
          <w:szCs w:val="24"/>
          <w:lang w:eastAsia="ru-RU"/>
        </w:rPr>
        <w:lastRenderedPageBreak/>
        <w:t>Лица, указанные в </w:t>
      </w:r>
      <w:hyperlink r:id="rId22" w:anchor="Par77" w:tooltip="5. Меры социальной поддержки предоставляются на основании заявления законного представителя ребенка-сироты, ребенка, оставшегося без попечения родителей, заявления ребенка-сироты, ребенка, оставшегося без попечения родителей, достигшего возраста 14 лет, л" w:history="1">
        <w:r w:rsidRPr="00621ECE">
          <w:rPr>
            <w:rFonts w:ascii="Arial" w:eastAsia="Times New Roman" w:hAnsi="Arial" w:cs="Arial"/>
            <w:color w:val="3864AE"/>
            <w:sz w:val="24"/>
            <w:szCs w:val="24"/>
            <w:u w:val="single"/>
            <w:lang w:eastAsia="ru-RU"/>
          </w:rPr>
          <w:t>части первой</w:t>
        </w:r>
      </w:hyperlink>
      <w:r w:rsidRPr="00621ECE">
        <w:rPr>
          <w:rFonts w:ascii="Arial" w:eastAsia="Times New Roman" w:hAnsi="Arial" w:cs="Arial"/>
          <w:color w:val="303030"/>
          <w:sz w:val="24"/>
          <w:szCs w:val="24"/>
          <w:lang w:eastAsia="ru-RU"/>
        </w:rPr>
        <w:t> настоящего пункта, при подаче заявления предъявляют паспорт или иной документ, удостоверяющий личность.</w:t>
      </w:r>
      <w:r w:rsidRPr="00621ECE">
        <w:rPr>
          <w:rFonts w:ascii="Arial" w:eastAsia="Times New Roman" w:hAnsi="Arial" w:cs="Arial"/>
          <w:color w:val="303030"/>
          <w:sz w:val="24"/>
          <w:szCs w:val="24"/>
          <w:lang w:eastAsia="ru-RU"/>
        </w:rPr>
        <w:br/>
        <w:t>6. Документы, указанные в </w:t>
      </w:r>
      <w:hyperlink r:id="rId23" w:anchor="Par79" w:tooltip="1) свидетельство о рождении ребенка;" w:history="1">
        <w:r w:rsidRPr="00621ECE">
          <w:rPr>
            <w:rFonts w:ascii="Arial" w:eastAsia="Times New Roman" w:hAnsi="Arial" w:cs="Arial"/>
            <w:color w:val="3864AE"/>
            <w:sz w:val="24"/>
            <w:szCs w:val="24"/>
            <w:u w:val="single"/>
            <w:lang w:eastAsia="ru-RU"/>
          </w:rPr>
          <w:t>подпункте 1 части второй</w:t>
        </w:r>
      </w:hyperlink>
      <w:r w:rsidRPr="00621ECE">
        <w:rPr>
          <w:rFonts w:ascii="Arial" w:eastAsia="Times New Roman" w:hAnsi="Arial" w:cs="Arial"/>
          <w:color w:val="303030"/>
          <w:sz w:val="24"/>
          <w:szCs w:val="24"/>
          <w:lang w:eastAsia="ru-RU"/>
        </w:rPr>
        <w:t> и </w:t>
      </w:r>
      <w:hyperlink r:id="rId24" w:anchor="Par85" w:tooltip="К заявлению, подаваемому законным представителем не достигшего возраста 14 лет ребенка-сироты, ребенка, оставшегося без попечения родителей, находящегося на воспитании в семье опекуна, приемного, патронатного родителя, прилагается свидетельство о рождении" w:history="1">
        <w:r w:rsidRPr="00621ECE">
          <w:rPr>
            <w:rFonts w:ascii="Arial" w:eastAsia="Times New Roman" w:hAnsi="Arial" w:cs="Arial"/>
            <w:color w:val="3864AE"/>
            <w:sz w:val="24"/>
            <w:szCs w:val="24"/>
            <w:u w:val="single"/>
            <w:lang w:eastAsia="ru-RU"/>
          </w:rPr>
          <w:t>части четвертой пункта 5</w:t>
        </w:r>
      </w:hyperlink>
      <w:r w:rsidRPr="00621ECE">
        <w:rPr>
          <w:rFonts w:ascii="Arial" w:eastAsia="Times New Roman" w:hAnsi="Arial" w:cs="Arial"/>
          <w:color w:val="303030"/>
          <w:sz w:val="24"/>
          <w:szCs w:val="24"/>
          <w:lang w:eastAsia="ru-RU"/>
        </w:rPr>
        <w:t> настоящего Порядка, представляются заявителем в случае, если государственная регистрация актов гражданского состояния производилась за пределами Свердловской области.</w:t>
      </w:r>
      <w:r w:rsidRPr="00621ECE">
        <w:rPr>
          <w:rFonts w:ascii="Arial" w:eastAsia="Times New Roman" w:hAnsi="Arial" w:cs="Arial"/>
          <w:color w:val="303030"/>
          <w:sz w:val="24"/>
          <w:szCs w:val="24"/>
          <w:lang w:eastAsia="ru-RU"/>
        </w:rPr>
        <w:br/>
        <w:t>Территориальный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(далее - управление социальной политики) в течение двух рабочих дней со дня принятия заявления запрашивает в порядке межведомственного взаимодействия в отделах записи актов гражданского состояния в городах и районах Свердловской области сведения, содержащиеся в документах, указанных в </w:t>
      </w:r>
      <w:hyperlink r:id="rId25" w:anchor="Par79" w:tooltip="1) свидетельство о рождении ребенка;" w:history="1">
        <w:r w:rsidRPr="00621ECE">
          <w:rPr>
            <w:rFonts w:ascii="Arial" w:eastAsia="Times New Roman" w:hAnsi="Arial" w:cs="Arial"/>
            <w:color w:val="3864AE"/>
            <w:sz w:val="24"/>
            <w:szCs w:val="24"/>
            <w:u w:val="single"/>
            <w:lang w:eastAsia="ru-RU"/>
          </w:rPr>
          <w:t>подпункте 1 части второй</w:t>
        </w:r>
      </w:hyperlink>
      <w:r w:rsidRPr="00621ECE">
        <w:rPr>
          <w:rFonts w:ascii="Arial" w:eastAsia="Times New Roman" w:hAnsi="Arial" w:cs="Arial"/>
          <w:color w:val="303030"/>
          <w:sz w:val="24"/>
          <w:szCs w:val="24"/>
          <w:lang w:eastAsia="ru-RU"/>
        </w:rPr>
        <w:t> и </w:t>
      </w:r>
      <w:hyperlink r:id="rId26" w:anchor="Par85" w:tooltip="К заявлению, подаваемому законным представителем не достигшего возраста 14 лет ребенка-сироты, ребенка, оставшегося без попечения родителей, находящегося на воспитании в семье опекуна, приемного, патронатного родителя, прилагается свидетельство о рождении" w:history="1">
        <w:r w:rsidRPr="00621ECE">
          <w:rPr>
            <w:rFonts w:ascii="Arial" w:eastAsia="Times New Roman" w:hAnsi="Arial" w:cs="Arial"/>
            <w:color w:val="3864AE"/>
            <w:sz w:val="24"/>
            <w:szCs w:val="24"/>
            <w:u w:val="single"/>
            <w:lang w:eastAsia="ru-RU"/>
          </w:rPr>
          <w:t>части четвертой пункта 5</w:t>
        </w:r>
      </w:hyperlink>
      <w:r w:rsidRPr="00621ECE">
        <w:rPr>
          <w:rFonts w:ascii="Arial" w:eastAsia="Times New Roman" w:hAnsi="Arial" w:cs="Arial"/>
          <w:color w:val="303030"/>
          <w:sz w:val="24"/>
          <w:szCs w:val="24"/>
          <w:lang w:eastAsia="ru-RU"/>
        </w:rPr>
        <w:t> настоящего Порядка, в случае, если государственная регистрация актов гражданского состояния производилась на территории Свердловской области.</w:t>
      </w:r>
      <w:r w:rsidRPr="00621ECE">
        <w:rPr>
          <w:rFonts w:ascii="Arial" w:eastAsia="Times New Roman" w:hAnsi="Arial" w:cs="Arial"/>
          <w:color w:val="303030"/>
          <w:sz w:val="24"/>
          <w:szCs w:val="24"/>
          <w:lang w:eastAsia="ru-RU"/>
        </w:rPr>
        <w:br/>
        <w:t>Управление социальной политики не вправе требовать от заявителя представления документов, указанных в </w:t>
      </w:r>
      <w:hyperlink r:id="rId27" w:anchor="Par79" w:tooltip="1) свидетельство о рождении ребенка;" w:history="1">
        <w:r w:rsidRPr="00621ECE">
          <w:rPr>
            <w:rFonts w:ascii="Arial" w:eastAsia="Times New Roman" w:hAnsi="Arial" w:cs="Arial"/>
            <w:color w:val="3864AE"/>
            <w:sz w:val="24"/>
            <w:szCs w:val="24"/>
            <w:u w:val="single"/>
            <w:lang w:eastAsia="ru-RU"/>
          </w:rPr>
          <w:t>подпункте 1 части второй</w:t>
        </w:r>
      </w:hyperlink>
      <w:r w:rsidRPr="00621ECE">
        <w:rPr>
          <w:rFonts w:ascii="Arial" w:eastAsia="Times New Roman" w:hAnsi="Arial" w:cs="Arial"/>
          <w:color w:val="303030"/>
          <w:sz w:val="24"/>
          <w:szCs w:val="24"/>
          <w:lang w:eastAsia="ru-RU"/>
        </w:rPr>
        <w:t> и </w:t>
      </w:r>
      <w:hyperlink r:id="rId28" w:anchor="Par85" w:tooltip="К заявлению, подаваемому законным представителем не достигшего возраста 14 лет ребенка-сироты, ребенка, оставшегося без попечения родителей, находящегося на воспитании в семье опекуна, приемного, патронатного родителя, прилагается свидетельство о рождении" w:history="1">
        <w:r w:rsidRPr="00621ECE">
          <w:rPr>
            <w:rFonts w:ascii="Arial" w:eastAsia="Times New Roman" w:hAnsi="Arial" w:cs="Arial"/>
            <w:color w:val="3864AE"/>
            <w:sz w:val="24"/>
            <w:szCs w:val="24"/>
            <w:u w:val="single"/>
            <w:lang w:eastAsia="ru-RU"/>
          </w:rPr>
          <w:t>части четвертой пункта 5</w:t>
        </w:r>
      </w:hyperlink>
      <w:r w:rsidRPr="00621ECE">
        <w:rPr>
          <w:rFonts w:ascii="Arial" w:eastAsia="Times New Roman" w:hAnsi="Arial" w:cs="Arial"/>
          <w:color w:val="303030"/>
          <w:sz w:val="24"/>
          <w:szCs w:val="24"/>
          <w:lang w:eastAsia="ru-RU"/>
        </w:rPr>
        <w:t> настоящего Порядка, в случае, если государственная регистрация актов гражданского состояния производилась на территории Свердловской области. Заявитель вправе представить их по собственной инициативе.</w:t>
      </w:r>
      <w:r w:rsidRPr="00621ECE">
        <w:rPr>
          <w:rFonts w:ascii="Arial" w:eastAsia="Times New Roman" w:hAnsi="Arial" w:cs="Arial"/>
          <w:color w:val="303030"/>
          <w:sz w:val="24"/>
          <w:szCs w:val="24"/>
          <w:lang w:eastAsia="ru-RU"/>
        </w:rPr>
        <w:br/>
        <w:t>7. Заявление подается в управление социальной политики по месту учета лиц, указанных в </w:t>
      </w:r>
      <w:hyperlink r:id="rId29"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настоящего Порядка. Лицо из числа детей-сирот и детей, оставшихся без попечения родителей, проходящее военную службу по призыву в Вооруженных Силах Российской Федерации, подает заявление в управление социальной политики, на учете в котором состояло до призыва на военную службу.</w:t>
      </w:r>
      <w:r w:rsidRPr="00621ECE">
        <w:rPr>
          <w:rFonts w:ascii="Arial" w:eastAsia="Times New Roman" w:hAnsi="Arial" w:cs="Arial"/>
          <w:color w:val="303030"/>
          <w:sz w:val="24"/>
          <w:szCs w:val="24"/>
          <w:lang w:eastAsia="ru-RU"/>
        </w:rPr>
        <w:br/>
        <w:t>В случае выезда лиц, указанных в </w:t>
      </w:r>
      <w:hyperlink r:id="rId30"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настоящего Порядка, к расположенному на территории другого субъекта Российской Федерации месту жительства законных представителей или учебы в профессиональной образовательной организации, образовательной организации высшего образования заявление подается в управление социальной политики по месту нахождения жилого помещения.</w:t>
      </w:r>
      <w:r w:rsidRPr="00621ECE">
        <w:rPr>
          <w:rFonts w:ascii="Arial" w:eastAsia="Times New Roman" w:hAnsi="Arial" w:cs="Arial"/>
          <w:color w:val="303030"/>
          <w:sz w:val="24"/>
          <w:szCs w:val="24"/>
          <w:lang w:eastAsia="ru-RU"/>
        </w:rPr>
        <w:br/>
        <w:t>8. Заявление и документы, указанные в </w:t>
      </w:r>
      <w:hyperlink r:id="rId31" w:anchor="Par77" w:tooltip="5. Меры социальной поддержки предоставляются на основании заявления законного представителя ребенка-сироты, ребенка, оставшегося без попечения родителей, заявления ребенка-сироты, ребенка, оставшегося без попечения родителей, достигшего возраста 14 лет, л" w:history="1">
        <w:r w:rsidRPr="00621ECE">
          <w:rPr>
            <w:rFonts w:ascii="Arial" w:eastAsia="Times New Roman" w:hAnsi="Arial" w:cs="Arial"/>
            <w:color w:val="3864AE"/>
            <w:sz w:val="24"/>
            <w:szCs w:val="24"/>
            <w:u w:val="single"/>
            <w:lang w:eastAsia="ru-RU"/>
          </w:rPr>
          <w:t>пункте 5</w:t>
        </w:r>
      </w:hyperlink>
      <w:r w:rsidRPr="00621ECE">
        <w:rPr>
          <w:rFonts w:ascii="Arial" w:eastAsia="Times New Roman" w:hAnsi="Arial" w:cs="Arial"/>
          <w:color w:val="303030"/>
          <w:sz w:val="24"/>
          <w:szCs w:val="24"/>
          <w:lang w:eastAsia="ru-RU"/>
        </w:rPr>
        <w:t> настоящего Порядка, могут быть поданы в управление социальной политики посредством личного обращения, направления по почте либо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и портал государственных услуг Свердловской области, в форме электронных документов.</w:t>
      </w:r>
      <w:r w:rsidRPr="00621ECE">
        <w:rPr>
          <w:rFonts w:ascii="Arial" w:eastAsia="Times New Roman" w:hAnsi="Arial" w:cs="Arial"/>
          <w:color w:val="303030"/>
          <w:sz w:val="24"/>
          <w:szCs w:val="24"/>
          <w:lang w:eastAsia="ru-RU"/>
        </w:rPr>
        <w:br/>
        <w:t>Заявление регистрируется в день поступления в управление социальной политики в случае отсутствия оснований, предусмотренных </w:t>
      </w:r>
      <w:hyperlink r:id="rId32" w:anchor="Par99" w:tooltip="9. Управление социальной политики отказывает в принятии заявления в случае:" w:history="1">
        <w:r w:rsidRPr="00621ECE">
          <w:rPr>
            <w:rFonts w:ascii="Arial" w:eastAsia="Times New Roman" w:hAnsi="Arial" w:cs="Arial"/>
            <w:color w:val="3864AE"/>
            <w:sz w:val="24"/>
            <w:szCs w:val="24"/>
            <w:u w:val="single"/>
            <w:lang w:eastAsia="ru-RU"/>
          </w:rPr>
          <w:t>пунктом 9</w:t>
        </w:r>
      </w:hyperlink>
      <w:r w:rsidRPr="00621ECE">
        <w:rPr>
          <w:rFonts w:ascii="Arial" w:eastAsia="Times New Roman" w:hAnsi="Arial" w:cs="Arial"/>
          <w:color w:val="303030"/>
          <w:sz w:val="24"/>
          <w:szCs w:val="24"/>
          <w:lang w:eastAsia="ru-RU"/>
        </w:rPr>
        <w:t> настоящего Порядка.</w:t>
      </w:r>
      <w:r w:rsidRPr="00621ECE">
        <w:rPr>
          <w:rFonts w:ascii="Arial" w:eastAsia="Times New Roman" w:hAnsi="Arial" w:cs="Arial"/>
          <w:color w:val="303030"/>
          <w:sz w:val="24"/>
          <w:szCs w:val="24"/>
          <w:lang w:eastAsia="ru-RU"/>
        </w:rPr>
        <w:br/>
        <w:t>В случае подачи заявления и документов посредством личного обращения, документы, указанные в </w:t>
      </w:r>
      <w:hyperlink r:id="rId33" w:anchor="Par77" w:tooltip="5. Меры социальной поддержки предоставляются на основании заявления законного представителя ребенка-сироты, ребенка, оставшегося без попечения родителей, заявления ребенка-сироты, ребенка, оставшегося без попечения родителей, достигшего возраста 14 лет, л" w:history="1">
        <w:r w:rsidRPr="00621ECE">
          <w:rPr>
            <w:rFonts w:ascii="Arial" w:eastAsia="Times New Roman" w:hAnsi="Arial" w:cs="Arial"/>
            <w:color w:val="3864AE"/>
            <w:sz w:val="24"/>
            <w:szCs w:val="24"/>
            <w:u w:val="single"/>
            <w:lang w:eastAsia="ru-RU"/>
          </w:rPr>
          <w:t>пункте 5</w:t>
        </w:r>
      </w:hyperlink>
      <w:r w:rsidRPr="00621ECE">
        <w:rPr>
          <w:rFonts w:ascii="Arial" w:eastAsia="Times New Roman" w:hAnsi="Arial" w:cs="Arial"/>
          <w:color w:val="303030"/>
          <w:sz w:val="24"/>
          <w:szCs w:val="24"/>
          <w:lang w:eastAsia="ru-RU"/>
        </w:rPr>
        <w:t> настоящего Порядка, представляются заявителем в копиях, заверенных в установленном порядке, либо в подлинниках. С представленных подлинников специалист управления социальной политики, осуществляющий прием документов, снимает копии, заверяет их, возвращает оригиналы лицу, представившему документы, выдает расписку-уведомление о принятии документов.</w:t>
      </w:r>
      <w:r w:rsidRPr="00621ECE">
        <w:rPr>
          <w:rFonts w:ascii="Arial" w:eastAsia="Times New Roman" w:hAnsi="Arial" w:cs="Arial"/>
          <w:color w:val="303030"/>
          <w:sz w:val="24"/>
          <w:szCs w:val="24"/>
          <w:lang w:eastAsia="ru-RU"/>
        </w:rPr>
        <w:br/>
      </w:r>
      <w:bookmarkStart w:id="6" w:name="Par98"/>
      <w:bookmarkEnd w:id="6"/>
      <w:r w:rsidRPr="00621ECE">
        <w:rPr>
          <w:rFonts w:ascii="Arial" w:eastAsia="Times New Roman" w:hAnsi="Arial" w:cs="Arial"/>
          <w:color w:val="303030"/>
          <w:sz w:val="24"/>
          <w:szCs w:val="24"/>
          <w:lang w:eastAsia="ru-RU"/>
        </w:rPr>
        <w:t>В случае подачи заявления и документов, указанных в </w:t>
      </w:r>
      <w:hyperlink r:id="rId34" w:anchor="Par77" w:tooltip="5. Меры социальной поддержки предоставляются на основании заявления законного представителя ребенка-сироты, ребенка, оставшегося без попечения родителей, заявления ребенка-сироты, ребенка, оставшегося без попечения родителей, достигшего возраста 14 лет, л" w:history="1">
        <w:r w:rsidRPr="00621ECE">
          <w:rPr>
            <w:rFonts w:ascii="Arial" w:eastAsia="Times New Roman" w:hAnsi="Arial" w:cs="Arial"/>
            <w:color w:val="3864AE"/>
            <w:sz w:val="24"/>
            <w:szCs w:val="24"/>
            <w:u w:val="single"/>
            <w:lang w:eastAsia="ru-RU"/>
          </w:rPr>
          <w:t>пункте 5</w:t>
        </w:r>
      </w:hyperlink>
      <w:r w:rsidRPr="00621ECE">
        <w:rPr>
          <w:rFonts w:ascii="Arial" w:eastAsia="Times New Roman" w:hAnsi="Arial" w:cs="Arial"/>
          <w:color w:val="303030"/>
          <w:sz w:val="24"/>
          <w:szCs w:val="24"/>
          <w:lang w:eastAsia="ru-RU"/>
        </w:rPr>
        <w:t xml:space="preserve"> настоящего Порядка, в форме электронного документа такое заявление и электронная копия (электронный образ) каждого документа подписываются в соответствии с </w:t>
      </w:r>
      <w:r w:rsidRPr="00621ECE">
        <w:rPr>
          <w:rFonts w:ascii="Arial" w:eastAsia="Times New Roman" w:hAnsi="Arial" w:cs="Arial"/>
          <w:color w:val="303030"/>
          <w:sz w:val="24"/>
          <w:szCs w:val="24"/>
          <w:lang w:eastAsia="ru-RU"/>
        </w:rPr>
        <w:lastRenderedPageBreak/>
        <w:t>требованиями Федерального </w:t>
      </w:r>
      <w:hyperlink r:id="rId35" w:tooltip="Федеральный закон от 06.04.2011 N 63-ФЗ (ред. от 30.12.2015) &quot;Об электронной подписи&quot;{КонсультантПлюс}" w:history="1">
        <w:r w:rsidRPr="00621ECE">
          <w:rPr>
            <w:rFonts w:ascii="Arial" w:eastAsia="Times New Roman" w:hAnsi="Arial" w:cs="Arial"/>
            <w:color w:val="3864AE"/>
            <w:sz w:val="24"/>
            <w:szCs w:val="24"/>
            <w:u w:val="single"/>
            <w:lang w:eastAsia="ru-RU"/>
          </w:rPr>
          <w:t>закона</w:t>
        </w:r>
      </w:hyperlink>
      <w:r w:rsidRPr="00621ECE">
        <w:rPr>
          <w:rFonts w:ascii="Arial" w:eastAsia="Times New Roman" w:hAnsi="Arial" w:cs="Arial"/>
          <w:color w:val="303030"/>
          <w:sz w:val="24"/>
          <w:szCs w:val="24"/>
          <w:lang w:eastAsia="ru-RU"/>
        </w:rPr>
        <w:t> от 06 апреля 2011 года N 63-ФЗ "Об электронной подписи" и </w:t>
      </w:r>
      <w:hyperlink r:id="rId36" w:tooltip="Федеральный закон от 27.07.2010 N 210-ФЗ (ред. от 13.07.2015) &quot;Об организации предоставления государственных и муниципальных услуг&quot; (с изм. и доп., вступ. в силу с 10.01.2016){КонсультантПлюс}" w:history="1">
        <w:r w:rsidRPr="00621ECE">
          <w:rPr>
            <w:rFonts w:ascii="Arial" w:eastAsia="Times New Roman" w:hAnsi="Arial" w:cs="Arial"/>
            <w:color w:val="3864AE"/>
            <w:sz w:val="24"/>
            <w:szCs w:val="24"/>
            <w:u w:val="single"/>
            <w:lang w:eastAsia="ru-RU"/>
          </w:rPr>
          <w:t>статей 21.1</w:t>
        </w:r>
      </w:hyperlink>
      <w:r w:rsidRPr="00621ECE">
        <w:rPr>
          <w:rFonts w:ascii="Arial" w:eastAsia="Times New Roman" w:hAnsi="Arial" w:cs="Arial"/>
          <w:color w:val="303030"/>
          <w:sz w:val="24"/>
          <w:szCs w:val="24"/>
          <w:lang w:eastAsia="ru-RU"/>
        </w:rPr>
        <w:t> и </w:t>
      </w:r>
      <w:hyperlink r:id="rId37" w:tooltip="Федеральный закон от 27.07.2010 N 210-ФЗ (ред. от 13.07.2015) &quot;Об организации предоставления государственных и муниципальных услуг&quot; (с изм. и доп., вступ. в силу с 10.01.2016){КонсультантПлюс}" w:history="1">
        <w:r w:rsidRPr="00621ECE">
          <w:rPr>
            <w:rFonts w:ascii="Arial" w:eastAsia="Times New Roman" w:hAnsi="Arial" w:cs="Arial"/>
            <w:color w:val="3864AE"/>
            <w:sz w:val="24"/>
            <w:szCs w:val="24"/>
            <w:u w:val="single"/>
            <w:lang w:eastAsia="ru-RU"/>
          </w:rPr>
          <w:t>21.2</w:t>
        </w:r>
      </w:hyperlink>
      <w:r w:rsidRPr="00621ECE">
        <w:rPr>
          <w:rFonts w:ascii="Arial" w:eastAsia="Times New Roman" w:hAnsi="Arial" w:cs="Arial"/>
          <w:color w:val="303030"/>
          <w:sz w:val="24"/>
          <w:szCs w:val="24"/>
          <w:lang w:eastAsia="ru-RU"/>
        </w:rPr>
        <w:t> Федерального закона от 27 июля 2010 года N 210-ФЗ "Об организации предоставления государственных и муниципальных услуг". Лицу, подавшему заявление в форме электронного документа, не позднее рабочего дня, следующего за днем подачи заявления, направляется электронное сообщение о принятии или об отказе в принятии заявления. В случае если заявление и документы, поданные в форме электронного документа, подписаны простой электронной подписью, заявителю дополнительно направляется электронное сообщение о необходимости представить подлинники или заверенные в установленном порядке копии документов, указанных в </w:t>
      </w:r>
      <w:hyperlink r:id="rId38" w:anchor="Par77" w:tooltip="5. Меры социальной поддержки предоставляются на основании заявления законного представителя ребенка-сироты, ребенка, оставшегося без попечения родителей, заявления ребенка-сироты, ребенка, оставшегося без попечения родителей, достигшего возраста 14 лет, л" w:history="1">
        <w:r w:rsidRPr="00621ECE">
          <w:rPr>
            <w:rFonts w:ascii="Arial" w:eastAsia="Times New Roman" w:hAnsi="Arial" w:cs="Arial"/>
            <w:color w:val="3864AE"/>
            <w:sz w:val="24"/>
            <w:szCs w:val="24"/>
            <w:u w:val="single"/>
            <w:lang w:eastAsia="ru-RU"/>
          </w:rPr>
          <w:t>пункте 5</w:t>
        </w:r>
      </w:hyperlink>
      <w:r w:rsidRPr="00621ECE">
        <w:rPr>
          <w:rFonts w:ascii="Arial" w:eastAsia="Times New Roman" w:hAnsi="Arial" w:cs="Arial"/>
          <w:color w:val="303030"/>
          <w:sz w:val="24"/>
          <w:szCs w:val="24"/>
          <w:lang w:eastAsia="ru-RU"/>
        </w:rPr>
        <w:t> настоящего Порядка, в течение пяти дней со дня подачи заявления.</w:t>
      </w:r>
      <w:r w:rsidRPr="00621ECE">
        <w:rPr>
          <w:rFonts w:ascii="Arial" w:eastAsia="Times New Roman" w:hAnsi="Arial" w:cs="Arial"/>
          <w:color w:val="303030"/>
          <w:sz w:val="24"/>
          <w:szCs w:val="24"/>
          <w:lang w:eastAsia="ru-RU"/>
        </w:rPr>
        <w:br/>
      </w:r>
      <w:bookmarkStart w:id="7" w:name="Par99"/>
      <w:bookmarkEnd w:id="7"/>
      <w:r w:rsidRPr="00621ECE">
        <w:rPr>
          <w:rFonts w:ascii="Arial" w:eastAsia="Times New Roman" w:hAnsi="Arial" w:cs="Arial"/>
          <w:color w:val="303030"/>
          <w:sz w:val="24"/>
          <w:szCs w:val="24"/>
          <w:lang w:eastAsia="ru-RU"/>
        </w:rPr>
        <w:t>9. Управление социальной политики отказывает в принятии заявления в случае:</w:t>
      </w:r>
      <w:r w:rsidRPr="00621ECE">
        <w:rPr>
          <w:rFonts w:ascii="Arial" w:eastAsia="Times New Roman" w:hAnsi="Arial" w:cs="Arial"/>
          <w:color w:val="303030"/>
          <w:sz w:val="24"/>
          <w:szCs w:val="24"/>
          <w:lang w:eastAsia="ru-RU"/>
        </w:rPr>
        <w:br/>
        <w:t>1) если заявление подано лицом, не имеющим на это полномочий;</w:t>
      </w:r>
      <w:r w:rsidRPr="00621ECE">
        <w:rPr>
          <w:rFonts w:ascii="Arial" w:eastAsia="Times New Roman" w:hAnsi="Arial" w:cs="Arial"/>
          <w:color w:val="303030"/>
          <w:sz w:val="24"/>
          <w:szCs w:val="24"/>
          <w:lang w:eastAsia="ru-RU"/>
        </w:rPr>
        <w:br/>
        <w:t>2) если к заявлению не приложены документы, предусмотренные </w:t>
      </w:r>
      <w:hyperlink r:id="rId39" w:anchor="Par77" w:tooltip="5. Меры социальной поддержки предоставляются на основании заявления законного представителя ребенка-сироты, ребенка, оставшегося без попечения родителей, заявления ребенка-сироты, ребенка, оставшегося без попечения родителей, достигшего возраста 14 лет, л" w:history="1">
        <w:r w:rsidRPr="00621ECE">
          <w:rPr>
            <w:rFonts w:ascii="Arial" w:eastAsia="Times New Roman" w:hAnsi="Arial" w:cs="Arial"/>
            <w:color w:val="3864AE"/>
            <w:sz w:val="24"/>
            <w:szCs w:val="24"/>
            <w:u w:val="single"/>
            <w:lang w:eastAsia="ru-RU"/>
          </w:rPr>
          <w:t>пунктом 5</w:t>
        </w:r>
      </w:hyperlink>
      <w:r w:rsidRPr="00621ECE">
        <w:rPr>
          <w:rFonts w:ascii="Arial" w:eastAsia="Times New Roman" w:hAnsi="Arial" w:cs="Arial"/>
          <w:color w:val="303030"/>
          <w:sz w:val="24"/>
          <w:szCs w:val="24"/>
          <w:lang w:eastAsia="ru-RU"/>
        </w:rPr>
        <w:t> настоящего Порядка;</w:t>
      </w:r>
      <w:r w:rsidRPr="00621ECE">
        <w:rPr>
          <w:rFonts w:ascii="Arial" w:eastAsia="Times New Roman" w:hAnsi="Arial" w:cs="Arial"/>
          <w:color w:val="303030"/>
          <w:sz w:val="24"/>
          <w:szCs w:val="24"/>
          <w:lang w:eastAsia="ru-RU"/>
        </w:rPr>
        <w:br/>
        <w:t>3) если документы, прилагаемые к заявлению, направленному по почте, не заверены в установленном порядке;</w:t>
      </w:r>
      <w:r w:rsidRPr="00621ECE">
        <w:rPr>
          <w:rFonts w:ascii="Arial" w:eastAsia="Times New Roman" w:hAnsi="Arial" w:cs="Arial"/>
          <w:color w:val="303030"/>
          <w:sz w:val="24"/>
          <w:szCs w:val="24"/>
          <w:lang w:eastAsia="ru-RU"/>
        </w:rPr>
        <w:br/>
        <w:t>4) если заявление и документы, направленные в форме электронных документов, не подписаны электронной подписью;</w:t>
      </w:r>
      <w:r w:rsidRPr="00621ECE">
        <w:rPr>
          <w:rFonts w:ascii="Arial" w:eastAsia="Times New Roman" w:hAnsi="Arial" w:cs="Arial"/>
          <w:color w:val="303030"/>
          <w:sz w:val="24"/>
          <w:szCs w:val="24"/>
          <w:lang w:eastAsia="ru-RU"/>
        </w:rPr>
        <w:br/>
        <w:t>5) если выявлено несоблюдение установленных федеральным законом условий признания действительности усиленной квалифицированной электронной подписи.</w:t>
      </w:r>
      <w:r w:rsidRPr="00621ECE">
        <w:rPr>
          <w:rFonts w:ascii="Arial" w:eastAsia="Times New Roman" w:hAnsi="Arial" w:cs="Arial"/>
          <w:color w:val="303030"/>
          <w:sz w:val="24"/>
          <w:szCs w:val="24"/>
          <w:lang w:eastAsia="ru-RU"/>
        </w:rPr>
        <w:br/>
        <w:t>В случае отказа в принятии заявления, поданного посредством личного обращения, заявителю возвращаются все документы, приложенные к заявлению, в день обращения с указанием причины отказа.</w:t>
      </w:r>
      <w:r w:rsidRPr="00621ECE">
        <w:rPr>
          <w:rFonts w:ascii="Arial" w:eastAsia="Times New Roman" w:hAnsi="Arial" w:cs="Arial"/>
          <w:color w:val="303030"/>
          <w:sz w:val="24"/>
          <w:szCs w:val="24"/>
          <w:lang w:eastAsia="ru-RU"/>
        </w:rPr>
        <w:br/>
        <w:t>В случае отказа в принятии заявления, направленного по почте, заявителю направляется уведомление с указанием причины отказа в течение 5 рабочих дней со дня поступления заявления в управление социальной политики. При этом все документы, приложенные к заявлению, возвращаются заявителю.</w:t>
      </w:r>
      <w:r w:rsidRPr="00621ECE">
        <w:rPr>
          <w:rFonts w:ascii="Arial" w:eastAsia="Times New Roman" w:hAnsi="Arial" w:cs="Arial"/>
          <w:color w:val="303030"/>
          <w:sz w:val="24"/>
          <w:szCs w:val="24"/>
          <w:lang w:eastAsia="ru-RU"/>
        </w:rPr>
        <w:br/>
        <w:t>В случае отказа в принятии заявления, поданного в форме электронного документа, заявителю направляется не позднее рабочего дня, следующего за днем подачи заявления, электронное сообщение об отказе в принятии заявления с указанием причины отказа.</w:t>
      </w:r>
      <w:r w:rsidRPr="00621ECE">
        <w:rPr>
          <w:rFonts w:ascii="Arial" w:eastAsia="Times New Roman" w:hAnsi="Arial" w:cs="Arial"/>
          <w:color w:val="303030"/>
          <w:sz w:val="24"/>
          <w:szCs w:val="24"/>
          <w:lang w:eastAsia="ru-RU"/>
        </w:rPr>
        <w:br/>
        <w:t>10. Днем принятия заявления является день регистрации управлением социальной политики заявления и документов, указанных в </w:t>
      </w:r>
      <w:hyperlink r:id="rId40" w:anchor="Par77" w:tooltip="5. Меры социальной поддержки предоставляются на основании заявления законного представителя ребенка-сироты, ребенка, оставшегося без попечения родителей, заявления ребенка-сироты, ребенка, оставшегося без попечения родителей, достигшего возраста 14 лет, л" w:history="1">
        <w:r w:rsidRPr="00621ECE">
          <w:rPr>
            <w:rFonts w:ascii="Arial" w:eastAsia="Times New Roman" w:hAnsi="Arial" w:cs="Arial"/>
            <w:color w:val="3864AE"/>
            <w:sz w:val="24"/>
            <w:szCs w:val="24"/>
            <w:u w:val="single"/>
            <w:lang w:eastAsia="ru-RU"/>
          </w:rPr>
          <w:t>пункте 5</w:t>
        </w:r>
      </w:hyperlink>
      <w:r w:rsidRPr="00621ECE">
        <w:rPr>
          <w:rFonts w:ascii="Arial" w:eastAsia="Times New Roman" w:hAnsi="Arial" w:cs="Arial"/>
          <w:color w:val="303030"/>
          <w:sz w:val="24"/>
          <w:szCs w:val="24"/>
          <w:lang w:eastAsia="ru-RU"/>
        </w:rPr>
        <w:t> настоящего Порядка.</w:t>
      </w:r>
      <w:r w:rsidRPr="00621ECE">
        <w:rPr>
          <w:rFonts w:ascii="Arial" w:eastAsia="Times New Roman" w:hAnsi="Arial" w:cs="Arial"/>
          <w:color w:val="303030"/>
          <w:sz w:val="24"/>
          <w:szCs w:val="24"/>
          <w:lang w:eastAsia="ru-RU"/>
        </w:rPr>
        <w:br/>
      </w:r>
      <w:bookmarkStart w:id="8" w:name="Par109"/>
      <w:bookmarkEnd w:id="8"/>
      <w:r w:rsidRPr="00621ECE">
        <w:rPr>
          <w:rFonts w:ascii="Arial" w:eastAsia="Times New Roman" w:hAnsi="Arial" w:cs="Arial"/>
          <w:color w:val="303030"/>
          <w:sz w:val="24"/>
          <w:szCs w:val="24"/>
          <w:lang w:eastAsia="ru-RU"/>
        </w:rPr>
        <w:t>11. Управление социальной политики рассматривает заявление о предоставлении мер социальной поддержки в течение десяти рабочих дней со дня его принятия и принимает мотивированное решение о предоставлении мер социальной поддержки либо об отказе в предоставлении мер социальной поддержки лицам, указанным в </w:t>
      </w:r>
      <w:hyperlink r:id="rId41"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настоящего Порядка. Копия решения вручается лицу, подавшему заявление, лично или направляется по почте в течение пяти рабочих дней со дня принятия этого решения.</w:t>
      </w:r>
      <w:r w:rsidRPr="00621ECE">
        <w:rPr>
          <w:rFonts w:ascii="Arial" w:eastAsia="Times New Roman" w:hAnsi="Arial" w:cs="Arial"/>
          <w:color w:val="303030"/>
          <w:sz w:val="24"/>
          <w:szCs w:val="24"/>
          <w:lang w:eastAsia="ru-RU"/>
        </w:rPr>
        <w:br/>
        <w:t>Решение управления социальной политики, указанное в </w:t>
      </w:r>
      <w:hyperlink r:id="rId42" w:anchor="Par109" w:tooltip="11. Управление социальной политики рассматривает заявление о предоставлении мер социальной поддержки в течение десяти рабочих дней со дня его принятия и принимает мотивированное решение о предоставлении мер социальной поддержки либо об отказе в предоставл" w:history="1">
        <w:r w:rsidRPr="00621ECE">
          <w:rPr>
            <w:rFonts w:ascii="Arial" w:eastAsia="Times New Roman" w:hAnsi="Arial" w:cs="Arial"/>
            <w:color w:val="3864AE"/>
            <w:sz w:val="24"/>
            <w:szCs w:val="24"/>
            <w:u w:val="single"/>
            <w:lang w:eastAsia="ru-RU"/>
          </w:rPr>
          <w:t>части первой</w:t>
        </w:r>
      </w:hyperlink>
      <w:r w:rsidRPr="00621ECE">
        <w:rPr>
          <w:rFonts w:ascii="Arial" w:eastAsia="Times New Roman" w:hAnsi="Arial" w:cs="Arial"/>
          <w:color w:val="303030"/>
          <w:sz w:val="24"/>
          <w:szCs w:val="24"/>
          <w:lang w:eastAsia="ru-RU"/>
        </w:rPr>
        <w:t> настоящего пункта, принимается в форме приказа в отношении каждого ребенка-сироты и ребенка, оставшегося без попечения родителей, каждого лица из числа детей-сирот и детей, оставшихся без попечения родителей.</w:t>
      </w:r>
      <w:r w:rsidRPr="00621ECE">
        <w:rPr>
          <w:rFonts w:ascii="Arial" w:eastAsia="Times New Roman" w:hAnsi="Arial" w:cs="Arial"/>
          <w:color w:val="303030"/>
          <w:sz w:val="24"/>
          <w:szCs w:val="24"/>
          <w:lang w:eastAsia="ru-RU"/>
        </w:rPr>
        <w:br/>
        <w:t>При подаче заявления о предоставлении мер социальной поддержки в форме электронного документа решение направляется лицу, подавшему заявление, в форме электронного документа.</w:t>
      </w:r>
      <w:r w:rsidRPr="00621ECE">
        <w:rPr>
          <w:rFonts w:ascii="Arial" w:eastAsia="Times New Roman" w:hAnsi="Arial" w:cs="Arial"/>
          <w:color w:val="303030"/>
          <w:sz w:val="24"/>
          <w:szCs w:val="24"/>
          <w:lang w:eastAsia="ru-RU"/>
        </w:rPr>
        <w:br/>
        <w:t xml:space="preserve">12. Основанием для отказа в предоставлении мер социальной поддержки </w:t>
      </w:r>
      <w:r w:rsidRPr="00621ECE">
        <w:rPr>
          <w:rFonts w:ascii="Arial" w:eastAsia="Times New Roman" w:hAnsi="Arial" w:cs="Arial"/>
          <w:color w:val="303030"/>
          <w:sz w:val="24"/>
          <w:szCs w:val="24"/>
          <w:lang w:eastAsia="ru-RU"/>
        </w:rPr>
        <w:lastRenderedPageBreak/>
        <w:t>является:</w:t>
      </w:r>
      <w:r w:rsidRPr="00621ECE">
        <w:rPr>
          <w:rFonts w:ascii="Arial" w:eastAsia="Times New Roman" w:hAnsi="Arial" w:cs="Arial"/>
          <w:color w:val="303030"/>
          <w:sz w:val="24"/>
          <w:szCs w:val="24"/>
          <w:lang w:eastAsia="ru-RU"/>
        </w:rPr>
        <w:br/>
        <w:t>1) несоблюдение одного и более условий, предусмотренных </w:t>
      </w:r>
      <w:hyperlink r:id="rId43" w:tooltip="Областной закон от 23.10.1995 N 28-ОЗ (ред. от 11.02.2016) &quot;О защите прав ребенка&quot; (принят Свердловской областной Думой 05.10.1995){КонсультантПлюс}" w:history="1">
        <w:r w:rsidRPr="00621ECE">
          <w:rPr>
            <w:rFonts w:ascii="Arial" w:eastAsia="Times New Roman" w:hAnsi="Arial" w:cs="Arial"/>
            <w:color w:val="3864AE"/>
            <w:sz w:val="24"/>
            <w:szCs w:val="24"/>
            <w:u w:val="single"/>
            <w:lang w:eastAsia="ru-RU"/>
          </w:rPr>
          <w:t>пунктом 2 статьи 22</w:t>
        </w:r>
      </w:hyperlink>
      <w:r w:rsidRPr="00621ECE">
        <w:rPr>
          <w:rFonts w:ascii="Arial" w:eastAsia="Times New Roman" w:hAnsi="Arial" w:cs="Arial"/>
          <w:color w:val="303030"/>
          <w:sz w:val="24"/>
          <w:szCs w:val="24"/>
          <w:lang w:eastAsia="ru-RU"/>
        </w:rPr>
        <w:t> Областного закона от 23 октября 1995 года N 28-ОЗ "О защите прав ребенка";</w:t>
      </w:r>
    </w:p>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КонсультантПлюс: примечание.</w:t>
      </w:r>
      <w:r w:rsidRPr="00621ECE">
        <w:rPr>
          <w:rFonts w:ascii="Arial" w:eastAsia="Times New Roman" w:hAnsi="Arial" w:cs="Arial"/>
          <w:color w:val="303030"/>
          <w:sz w:val="24"/>
          <w:szCs w:val="24"/>
          <w:lang w:eastAsia="ru-RU"/>
        </w:rPr>
        <w:br/>
        <w:t>В официальном тексте документа, видимо, допущена опечатка: имеется в виду предложение третье части четвертой пункта 8 Порядка, а не часть пятая пункта 8.</w:t>
      </w:r>
    </w:p>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2) непредоставление документов в соответствии с </w:t>
      </w:r>
      <w:hyperlink r:id="rId44" w:anchor="Par98" w:tooltip="В случае подачи заявления и документов, указанных в пункте 5 настоящего Порядка, в форме электронного документа такое заявление и электронная копия (электронный образ) каждого документа подписываются в соответствии с требованиями Федерального закона от 06" w:history="1">
        <w:r w:rsidRPr="00621ECE">
          <w:rPr>
            <w:rFonts w:ascii="Arial" w:eastAsia="Times New Roman" w:hAnsi="Arial" w:cs="Arial"/>
            <w:color w:val="3864AE"/>
            <w:sz w:val="24"/>
            <w:szCs w:val="24"/>
            <w:u w:val="single"/>
            <w:lang w:eastAsia="ru-RU"/>
          </w:rPr>
          <w:t>частью пятой пункта 8</w:t>
        </w:r>
      </w:hyperlink>
      <w:r w:rsidRPr="00621ECE">
        <w:rPr>
          <w:rFonts w:ascii="Arial" w:eastAsia="Times New Roman" w:hAnsi="Arial" w:cs="Arial"/>
          <w:color w:val="303030"/>
          <w:sz w:val="24"/>
          <w:szCs w:val="24"/>
          <w:lang w:eastAsia="ru-RU"/>
        </w:rPr>
        <w:t> настоящего Порядка в течение пяти дней со дня направления электронного сообщения о принятии заявления, подписанного простой электронной подписью.</w:t>
      </w:r>
      <w:r w:rsidRPr="00621ECE">
        <w:rPr>
          <w:rFonts w:ascii="Arial" w:eastAsia="Times New Roman" w:hAnsi="Arial" w:cs="Arial"/>
          <w:color w:val="303030"/>
          <w:sz w:val="24"/>
          <w:szCs w:val="24"/>
          <w:lang w:eastAsia="ru-RU"/>
        </w:rPr>
        <w:br/>
        <w:t>Отказ в предоставлении лицам, указанным в </w:t>
      </w:r>
      <w:hyperlink r:id="rId45"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настоящего Порядка, мер социальной поддержки может быть обжалован в судебном порядке.</w:t>
      </w:r>
      <w:r w:rsidRPr="00621ECE">
        <w:rPr>
          <w:rFonts w:ascii="Arial" w:eastAsia="Times New Roman" w:hAnsi="Arial" w:cs="Arial"/>
          <w:color w:val="303030"/>
          <w:sz w:val="24"/>
          <w:szCs w:val="24"/>
          <w:lang w:eastAsia="ru-RU"/>
        </w:rPr>
        <w:br/>
        <w:t>13. Подлинник решения о предоставлении лицам, указанным в </w:t>
      </w:r>
      <w:hyperlink r:id="rId46"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настоящего Порядка, мер социальной поддержки направляется в течение 7 дней со дня принятия решения в управление социальной политики по месту нахождения жилого помещения для формирования списка детей-сирот и детей, оставшихся без попечения родителей, лиц из числа детей-сирот и детей, оставшихся без попечения родителей, имеющих право на предоставление этих мер социальной поддержки.</w:t>
      </w:r>
      <w:r w:rsidRPr="00621ECE">
        <w:rPr>
          <w:rFonts w:ascii="Arial" w:eastAsia="Times New Roman" w:hAnsi="Arial" w:cs="Arial"/>
          <w:color w:val="303030"/>
          <w:sz w:val="24"/>
          <w:szCs w:val="24"/>
          <w:lang w:eastAsia="ru-RU"/>
        </w:rPr>
        <w:br/>
        <w:t>14. Меры социальной поддержки предоставляются управлением социальной политики по месту учета лиц, указанных в </w:t>
      </w:r>
      <w:hyperlink r:id="rId47"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настоящего Порядка, с 01 числа месяца, в котором было принято заявление о предоставлении мер социальной поддержки.</w:t>
      </w:r>
      <w:r w:rsidRPr="00621ECE">
        <w:rPr>
          <w:rFonts w:ascii="Arial" w:eastAsia="Times New Roman" w:hAnsi="Arial" w:cs="Arial"/>
          <w:color w:val="303030"/>
          <w:sz w:val="24"/>
          <w:szCs w:val="24"/>
          <w:lang w:eastAsia="ru-RU"/>
        </w:rPr>
        <w:br/>
        <w:t>15. Меры социальной поддержки предоставляются лицам, указанным в </w:t>
      </w:r>
      <w:hyperlink r:id="rId48"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настоящего Порядка, организациями различных форм собственности, предоставляющими жилищно-коммунальные услуги и (или) осуществляющими начисление платежей по оплате жилищно-коммунальных услуг населению, на основании списка детей-сирот и детей, оставшихся без попечения родителей, лиц из числа детей-сирот и детей, оставшихся без попечения родителей, имеющих право на предоставление мер социальной поддержки, сформированного управлением социальной политики по месту нахождения жилого помещения.</w:t>
      </w:r>
      <w:r w:rsidRPr="00621ECE">
        <w:rPr>
          <w:rFonts w:ascii="Arial" w:eastAsia="Times New Roman" w:hAnsi="Arial" w:cs="Arial"/>
          <w:color w:val="303030"/>
          <w:sz w:val="24"/>
          <w:szCs w:val="24"/>
          <w:lang w:eastAsia="ru-RU"/>
        </w:rPr>
        <w:br/>
        <w:t>16. Управление социальной политики по месту нахождения жилого помещения:</w:t>
      </w:r>
      <w:r w:rsidRPr="00621ECE">
        <w:rPr>
          <w:rFonts w:ascii="Arial" w:eastAsia="Times New Roman" w:hAnsi="Arial" w:cs="Arial"/>
          <w:color w:val="303030"/>
          <w:sz w:val="24"/>
          <w:szCs w:val="24"/>
          <w:lang w:eastAsia="ru-RU"/>
        </w:rPr>
        <w:br/>
      </w:r>
      <w:bookmarkStart w:id="9" w:name="Par124"/>
      <w:bookmarkEnd w:id="9"/>
      <w:r w:rsidRPr="00621ECE">
        <w:rPr>
          <w:rFonts w:ascii="Arial" w:eastAsia="Times New Roman" w:hAnsi="Arial" w:cs="Arial"/>
          <w:color w:val="303030"/>
          <w:sz w:val="24"/>
          <w:szCs w:val="24"/>
          <w:lang w:eastAsia="ru-RU"/>
        </w:rPr>
        <w:t>1) направляет до 15 числа каждого месяца </w:t>
      </w:r>
      <w:hyperlink r:id="rId49" w:anchor="Par295" w:tooltip="                                  СПИСОК" w:history="1">
        <w:r w:rsidRPr="00621ECE">
          <w:rPr>
            <w:rFonts w:ascii="Arial" w:eastAsia="Times New Roman" w:hAnsi="Arial" w:cs="Arial"/>
            <w:color w:val="3864AE"/>
            <w:sz w:val="24"/>
            <w:szCs w:val="24"/>
            <w:u w:val="single"/>
            <w:lang w:eastAsia="ru-RU"/>
          </w:rPr>
          <w:t>список</w:t>
        </w:r>
      </w:hyperlink>
      <w:r w:rsidRPr="00621ECE">
        <w:rPr>
          <w:rFonts w:ascii="Arial" w:eastAsia="Times New Roman" w:hAnsi="Arial" w:cs="Arial"/>
          <w:color w:val="303030"/>
          <w:sz w:val="24"/>
          <w:szCs w:val="24"/>
          <w:lang w:eastAsia="ru-RU"/>
        </w:rPr>
        <w:t> детей-сирот и детей, оставшихся без попечения родителей, лиц из числа детей-сирот и детей, оставшихся без попечения родителей, имеющих право на предоставление мер социальной поддержки, в организации, предоставляющие жилищно-коммунальные услуги и (или) осуществляющие начисление платежей по оплате жилищно-коммунальных услуг населению, по форме согласно приложению N 2 к настоящему Порядку;</w:t>
      </w:r>
      <w:r w:rsidRPr="00621ECE">
        <w:rPr>
          <w:rFonts w:ascii="Arial" w:eastAsia="Times New Roman" w:hAnsi="Arial" w:cs="Arial"/>
          <w:color w:val="303030"/>
          <w:sz w:val="24"/>
          <w:szCs w:val="24"/>
          <w:lang w:eastAsia="ru-RU"/>
        </w:rPr>
        <w:br/>
        <w:t>2) ежемесячно, до 20 числа месяца, следующего за отчетным, возмещает расходы, связанные с предоставлением мер социальной поддержки, осуществившим их организациям.</w:t>
      </w:r>
      <w:r w:rsidRPr="00621ECE">
        <w:rPr>
          <w:rFonts w:ascii="Arial" w:eastAsia="Times New Roman" w:hAnsi="Arial" w:cs="Arial"/>
          <w:color w:val="303030"/>
          <w:sz w:val="24"/>
          <w:szCs w:val="24"/>
          <w:lang w:eastAsia="ru-RU"/>
        </w:rPr>
        <w:br/>
        <w:t>17. Организация, предоставляющая жилищно-коммунальные услуги и (или) осуществляющая начисление платежей по оплате жилищно-коммунальных услуг населению:</w:t>
      </w:r>
      <w:r w:rsidRPr="00621ECE">
        <w:rPr>
          <w:rFonts w:ascii="Arial" w:eastAsia="Times New Roman" w:hAnsi="Arial" w:cs="Arial"/>
          <w:color w:val="303030"/>
          <w:sz w:val="24"/>
          <w:szCs w:val="24"/>
          <w:lang w:eastAsia="ru-RU"/>
        </w:rPr>
        <w:br/>
        <w:t>1) производит расчет приходящейся на лиц, указанных в </w:t>
      </w:r>
      <w:hyperlink r:id="rId50"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настоящего Порядка, доли оплаты за наем, содержание жилого помещения, коммунальные услуги, в том числе за твердое топливо при наличии печного отопления в домах, не имеющих центрального отопления, а также взноса на капитальный ремонт общего имущества в многоквартирном доме, в котором находится жилое помещение;</w:t>
      </w:r>
      <w:r w:rsidRPr="00621ECE">
        <w:rPr>
          <w:rFonts w:ascii="Arial" w:eastAsia="Times New Roman" w:hAnsi="Arial" w:cs="Arial"/>
          <w:color w:val="303030"/>
          <w:sz w:val="24"/>
          <w:szCs w:val="24"/>
          <w:lang w:eastAsia="ru-RU"/>
        </w:rPr>
        <w:br/>
      </w:r>
      <w:bookmarkStart w:id="10" w:name="Par128"/>
      <w:bookmarkEnd w:id="10"/>
      <w:r w:rsidRPr="00621ECE">
        <w:rPr>
          <w:rFonts w:ascii="Arial" w:eastAsia="Times New Roman" w:hAnsi="Arial" w:cs="Arial"/>
          <w:color w:val="303030"/>
          <w:sz w:val="24"/>
          <w:szCs w:val="24"/>
          <w:lang w:eastAsia="ru-RU"/>
        </w:rPr>
        <w:lastRenderedPageBreak/>
        <w:t>2) представляет до 05 числа каждого месяца, следующего за отчетным, в управление социальной политики по месту нахождения жилого помещения документы, подтверждающие соответствующие расходы:</w:t>
      </w:r>
      <w:r w:rsidRPr="00621ECE">
        <w:rPr>
          <w:rFonts w:ascii="Arial" w:eastAsia="Times New Roman" w:hAnsi="Arial" w:cs="Arial"/>
          <w:color w:val="303030"/>
          <w:sz w:val="24"/>
          <w:szCs w:val="24"/>
          <w:lang w:eastAsia="ru-RU"/>
        </w:rPr>
        <w:br/>
        <w:t>счет-фактуру или счет на возмещение расходов;</w:t>
      </w:r>
      <w:r w:rsidRPr="00621ECE">
        <w:rPr>
          <w:rFonts w:ascii="Arial" w:eastAsia="Times New Roman" w:hAnsi="Arial" w:cs="Arial"/>
          <w:color w:val="303030"/>
          <w:sz w:val="24"/>
          <w:szCs w:val="24"/>
          <w:lang w:eastAsia="ru-RU"/>
        </w:rPr>
        <w:br/>
      </w:r>
      <w:hyperlink r:id="rId51" w:anchor="Par363" w:tooltip="                                  СПИСОК" w:history="1">
        <w:r w:rsidRPr="00621ECE">
          <w:rPr>
            <w:rFonts w:ascii="Arial" w:eastAsia="Times New Roman" w:hAnsi="Arial" w:cs="Arial"/>
            <w:color w:val="3864AE"/>
            <w:sz w:val="24"/>
            <w:szCs w:val="24"/>
            <w:u w:val="single"/>
            <w:lang w:eastAsia="ru-RU"/>
          </w:rPr>
          <w:t>список</w:t>
        </w:r>
      </w:hyperlink>
      <w:r w:rsidRPr="00621ECE">
        <w:rPr>
          <w:rFonts w:ascii="Arial" w:eastAsia="Times New Roman" w:hAnsi="Arial" w:cs="Arial"/>
          <w:color w:val="303030"/>
          <w:sz w:val="24"/>
          <w:szCs w:val="24"/>
          <w:lang w:eastAsia="ru-RU"/>
        </w:rPr>
        <w:t> детей-сирот и детей, оставшихся без попечения родителей, лиц из числа детей-сирот и детей, оставшихся без попечения родителей, которым предоставлены меры социальной поддержки, в двух экземплярах по форме согласно приложению N 3 к настоящему Порядку.</w:t>
      </w:r>
      <w:r w:rsidRPr="00621ECE">
        <w:rPr>
          <w:rFonts w:ascii="Arial" w:eastAsia="Times New Roman" w:hAnsi="Arial" w:cs="Arial"/>
          <w:color w:val="303030"/>
          <w:sz w:val="24"/>
          <w:szCs w:val="24"/>
          <w:lang w:eastAsia="ru-RU"/>
        </w:rPr>
        <w:br/>
        <w:t>Управление социальной политики по месту нахождения жилого помещения в течение 3 дней со дня получения указанного в </w:t>
      </w:r>
      <w:hyperlink r:id="rId52" w:anchor="Par128" w:tooltip="2) представляет до 05 числа каждого месяца, следующего за отчетным, в управление социальной политики по месту нахождения жилого помещения документы, подтверждающие соответствующие расходы:" w:history="1">
        <w:r w:rsidRPr="00621ECE">
          <w:rPr>
            <w:rFonts w:ascii="Arial" w:eastAsia="Times New Roman" w:hAnsi="Arial" w:cs="Arial"/>
            <w:color w:val="3864AE"/>
            <w:sz w:val="24"/>
            <w:szCs w:val="24"/>
            <w:u w:val="single"/>
            <w:lang w:eastAsia="ru-RU"/>
          </w:rPr>
          <w:t>подпункте 2 части первой</w:t>
        </w:r>
      </w:hyperlink>
      <w:r w:rsidRPr="00621ECE">
        <w:rPr>
          <w:rFonts w:ascii="Arial" w:eastAsia="Times New Roman" w:hAnsi="Arial" w:cs="Arial"/>
          <w:color w:val="303030"/>
          <w:sz w:val="24"/>
          <w:szCs w:val="24"/>
          <w:lang w:eastAsia="ru-RU"/>
        </w:rPr>
        <w:t> настоящего пункта списка, подписанного руководителем и заверенного печатью юридического лица (при ее наличии), согласовывает его и направляет один экземпляр в организацию, предоставляющую жилищно-коммунальные услуги и (или) осуществляющую начисление платежей по оплате жилищно-коммунальных услуг населению.</w:t>
      </w:r>
      <w:r w:rsidRPr="00621ECE">
        <w:rPr>
          <w:rFonts w:ascii="Arial" w:eastAsia="Times New Roman" w:hAnsi="Arial" w:cs="Arial"/>
          <w:color w:val="303030"/>
          <w:sz w:val="24"/>
          <w:szCs w:val="24"/>
          <w:lang w:eastAsia="ru-RU"/>
        </w:rPr>
        <w:br/>
        <w:t>18. При наличии соглашения между управлением социальной политики и организацией, предоставляющей жилищно-коммунальные услуги и (или) осуществляющей начисление платежей по оплате жилищно-коммунальных услуг населению, об электронном документообороте с использованием усиленной квалифицированной электронной подписи и телекоммуникационных каналов связи направления на бумажном носителе документов, предусмотренных </w:t>
      </w:r>
      <w:hyperlink r:id="rId53" w:anchor="Par124" w:tooltip="1) направляет до 15 числа каждого месяца список детей-сирот и детей, оставшихся без попечения родителей, лиц из числа детей-сирот и детей, оставшихся без попечения родителей, имеющих право на предоставление мер социальной поддержки, в организации, предост" w:history="1">
        <w:r w:rsidRPr="00621ECE">
          <w:rPr>
            <w:rFonts w:ascii="Arial" w:eastAsia="Times New Roman" w:hAnsi="Arial" w:cs="Arial"/>
            <w:color w:val="3864AE"/>
            <w:sz w:val="24"/>
            <w:szCs w:val="24"/>
            <w:u w:val="single"/>
            <w:lang w:eastAsia="ru-RU"/>
          </w:rPr>
          <w:t>подпунктом 1 пункта 16</w:t>
        </w:r>
      </w:hyperlink>
      <w:r w:rsidRPr="00621ECE">
        <w:rPr>
          <w:rFonts w:ascii="Arial" w:eastAsia="Times New Roman" w:hAnsi="Arial" w:cs="Arial"/>
          <w:color w:val="303030"/>
          <w:sz w:val="24"/>
          <w:szCs w:val="24"/>
          <w:lang w:eastAsia="ru-RU"/>
        </w:rPr>
        <w:t> и </w:t>
      </w:r>
      <w:hyperlink r:id="rId54" w:anchor="Par128" w:tooltip="2) представляет до 05 числа каждого месяца, следующего за отчетным, в управление социальной политики по месту нахождения жилого помещения документы, подтверждающие соответствующие расходы:" w:history="1">
        <w:r w:rsidRPr="00621ECE">
          <w:rPr>
            <w:rFonts w:ascii="Arial" w:eastAsia="Times New Roman" w:hAnsi="Arial" w:cs="Arial"/>
            <w:color w:val="3864AE"/>
            <w:sz w:val="24"/>
            <w:szCs w:val="24"/>
            <w:u w:val="single"/>
            <w:lang w:eastAsia="ru-RU"/>
          </w:rPr>
          <w:t>подпунктом 2 пункта 17</w:t>
        </w:r>
      </w:hyperlink>
      <w:r w:rsidRPr="00621ECE">
        <w:rPr>
          <w:rFonts w:ascii="Arial" w:eastAsia="Times New Roman" w:hAnsi="Arial" w:cs="Arial"/>
          <w:color w:val="303030"/>
          <w:sz w:val="24"/>
          <w:szCs w:val="24"/>
          <w:lang w:eastAsia="ru-RU"/>
        </w:rPr>
        <w:t>, не требуется.</w:t>
      </w:r>
      <w:r w:rsidRPr="00621ECE">
        <w:rPr>
          <w:rFonts w:ascii="Arial" w:eastAsia="Times New Roman" w:hAnsi="Arial" w:cs="Arial"/>
          <w:color w:val="303030"/>
          <w:sz w:val="24"/>
          <w:szCs w:val="24"/>
          <w:lang w:eastAsia="ru-RU"/>
        </w:rPr>
        <w:br/>
        <w:t>19. Возмещение расходов, связанных с предоставлением мер социальной поддержки, осуществляется на основании договоров, заключенных между управлением социальной политики по месту нахождения жилого помещения и организацией, предоставляющей жилищно-коммунальные услуги и (или) осуществляющей начисление платежей по оплате жилищно-коммунальных услуг населению.</w:t>
      </w:r>
      <w:r w:rsidRPr="00621ECE">
        <w:rPr>
          <w:rFonts w:ascii="Arial" w:eastAsia="Times New Roman" w:hAnsi="Arial" w:cs="Arial"/>
          <w:color w:val="303030"/>
          <w:sz w:val="24"/>
          <w:szCs w:val="24"/>
          <w:lang w:eastAsia="ru-RU"/>
        </w:rPr>
        <w:br/>
      </w:r>
      <w:bookmarkStart w:id="11" w:name="Par134"/>
      <w:bookmarkEnd w:id="11"/>
      <w:r w:rsidRPr="00621ECE">
        <w:rPr>
          <w:rFonts w:ascii="Arial" w:eastAsia="Times New Roman" w:hAnsi="Arial" w:cs="Arial"/>
          <w:color w:val="303030"/>
          <w:sz w:val="24"/>
          <w:szCs w:val="24"/>
          <w:lang w:eastAsia="ru-RU"/>
        </w:rPr>
        <w:t>20. Предоставление мер социальной поддержки прекращается с 01 числа месяца, следующего за месяцем, в котором было подано заявление о предоставлении мер социальной поддержки в отношении другого жилого помещения, право пользования которым или право собственности на которое сохраняется за лицом, указанным в </w:t>
      </w:r>
      <w:hyperlink r:id="rId55"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настоящего Порядка, либо если стало известно о наступлении хотя бы одного из обстоятельств, влекущих за собой утрату права на предоставление мер социальной поддержки:</w:t>
      </w:r>
      <w:r w:rsidRPr="00621ECE">
        <w:rPr>
          <w:rFonts w:ascii="Arial" w:eastAsia="Times New Roman" w:hAnsi="Arial" w:cs="Arial"/>
          <w:color w:val="303030"/>
          <w:sz w:val="24"/>
          <w:szCs w:val="24"/>
          <w:lang w:eastAsia="ru-RU"/>
        </w:rPr>
        <w:br/>
        <w:t>1) смерть ребенка-сироты, ребенка, оставшегося без попечения родителей, лица из числа детей-сирот и детей, оставшихся без попечения родителей;</w:t>
      </w:r>
      <w:r w:rsidRPr="00621ECE">
        <w:rPr>
          <w:rFonts w:ascii="Arial" w:eastAsia="Times New Roman" w:hAnsi="Arial" w:cs="Arial"/>
          <w:color w:val="303030"/>
          <w:sz w:val="24"/>
          <w:szCs w:val="24"/>
          <w:lang w:eastAsia="ru-RU"/>
        </w:rPr>
        <w:br/>
        <w:t>2) возвращение родителям ребенка, оставшегося без попечения родителей, или усыновление ребенка-сироты, ребенка, оставшегося без попечения родителей;</w:t>
      </w:r>
      <w:r w:rsidRPr="00621ECE">
        <w:rPr>
          <w:rFonts w:ascii="Arial" w:eastAsia="Times New Roman" w:hAnsi="Arial" w:cs="Arial"/>
          <w:color w:val="303030"/>
          <w:sz w:val="24"/>
          <w:szCs w:val="24"/>
          <w:lang w:eastAsia="ru-RU"/>
        </w:rPr>
        <w:br/>
      </w:r>
      <w:bookmarkStart w:id="12" w:name="Par137"/>
      <w:bookmarkEnd w:id="12"/>
      <w:r w:rsidRPr="00621ECE">
        <w:rPr>
          <w:rFonts w:ascii="Arial" w:eastAsia="Times New Roman" w:hAnsi="Arial" w:cs="Arial"/>
          <w:color w:val="303030"/>
          <w:sz w:val="24"/>
          <w:szCs w:val="24"/>
          <w:lang w:eastAsia="ru-RU"/>
        </w:rPr>
        <w:t>3) утрата права собственности на жилое помещение или права пользования жилым помещением, по которому предоставляется мера социальной поддержки;</w:t>
      </w:r>
      <w:r w:rsidRPr="00621ECE">
        <w:rPr>
          <w:rFonts w:ascii="Arial" w:eastAsia="Times New Roman" w:hAnsi="Arial" w:cs="Arial"/>
          <w:color w:val="303030"/>
          <w:sz w:val="24"/>
          <w:szCs w:val="24"/>
          <w:lang w:eastAsia="ru-RU"/>
        </w:rPr>
        <w:br/>
      </w:r>
      <w:bookmarkStart w:id="13" w:name="Par138"/>
      <w:bookmarkEnd w:id="13"/>
      <w:r w:rsidRPr="00621ECE">
        <w:rPr>
          <w:rFonts w:ascii="Arial" w:eastAsia="Times New Roman" w:hAnsi="Arial" w:cs="Arial"/>
          <w:color w:val="303030"/>
          <w:sz w:val="24"/>
          <w:szCs w:val="24"/>
          <w:lang w:eastAsia="ru-RU"/>
        </w:rPr>
        <w:t>4) изменение формы обучения лица из числа детей-сирот и детей, оставшихся без попечения родителей, в профессиональной образовательной организации, образовательной организации высшего образования;</w:t>
      </w:r>
      <w:r w:rsidRPr="00621ECE">
        <w:rPr>
          <w:rFonts w:ascii="Arial" w:eastAsia="Times New Roman" w:hAnsi="Arial" w:cs="Arial"/>
          <w:color w:val="303030"/>
          <w:sz w:val="24"/>
          <w:szCs w:val="24"/>
          <w:lang w:eastAsia="ru-RU"/>
        </w:rPr>
        <w:br/>
        <w:t>5) завершение или прекращение обучения лица из числа детей-сирот и детей, оставшихся без попечения родителей, в общеобразовательной организации либо в профессиональной образовательной организации, образовательной организации высшего образования по очной форме обучения;</w:t>
      </w:r>
      <w:r w:rsidRPr="00621ECE">
        <w:rPr>
          <w:rFonts w:ascii="Arial" w:eastAsia="Times New Roman" w:hAnsi="Arial" w:cs="Arial"/>
          <w:color w:val="303030"/>
          <w:sz w:val="24"/>
          <w:szCs w:val="24"/>
          <w:lang w:eastAsia="ru-RU"/>
        </w:rPr>
        <w:br/>
      </w:r>
      <w:bookmarkStart w:id="14" w:name="Par140"/>
      <w:bookmarkEnd w:id="14"/>
      <w:r w:rsidRPr="00621ECE">
        <w:rPr>
          <w:rFonts w:ascii="Arial" w:eastAsia="Times New Roman" w:hAnsi="Arial" w:cs="Arial"/>
          <w:color w:val="303030"/>
          <w:sz w:val="24"/>
          <w:szCs w:val="24"/>
          <w:lang w:eastAsia="ru-RU"/>
        </w:rPr>
        <w:t>6) окончание срока военной службы по призыву в Вооруженных Силах Российской Федерации или досрочное увольнение с военной службы лица из числа детей-сирот и детей, оставшихся без попечения родителей.</w:t>
      </w:r>
      <w:r w:rsidRPr="00621ECE">
        <w:rPr>
          <w:rFonts w:ascii="Arial" w:eastAsia="Times New Roman" w:hAnsi="Arial" w:cs="Arial"/>
          <w:color w:val="303030"/>
          <w:sz w:val="24"/>
          <w:szCs w:val="24"/>
          <w:lang w:eastAsia="ru-RU"/>
        </w:rPr>
        <w:br/>
      </w:r>
      <w:bookmarkStart w:id="15" w:name="Par141"/>
      <w:bookmarkEnd w:id="15"/>
      <w:r w:rsidRPr="00621ECE">
        <w:rPr>
          <w:rFonts w:ascii="Arial" w:eastAsia="Times New Roman" w:hAnsi="Arial" w:cs="Arial"/>
          <w:color w:val="303030"/>
          <w:sz w:val="24"/>
          <w:szCs w:val="24"/>
          <w:lang w:eastAsia="ru-RU"/>
        </w:rPr>
        <w:t>21. В целях проверки наличия обстоятельства, предусмотренного </w:t>
      </w:r>
      <w:hyperlink r:id="rId56" w:anchor="Par137" w:tooltip="3) утрата права собственности на жилое помещение или права пользования жилым помещением, по которому предоставляется мера социальной поддержки;" w:history="1">
        <w:r w:rsidRPr="00621ECE">
          <w:rPr>
            <w:rFonts w:ascii="Arial" w:eastAsia="Times New Roman" w:hAnsi="Arial" w:cs="Arial"/>
            <w:color w:val="3864AE"/>
            <w:sz w:val="24"/>
            <w:szCs w:val="24"/>
            <w:u w:val="single"/>
            <w:lang w:eastAsia="ru-RU"/>
          </w:rPr>
          <w:t xml:space="preserve">подпунктом 3 </w:t>
        </w:r>
        <w:r w:rsidRPr="00621ECE">
          <w:rPr>
            <w:rFonts w:ascii="Arial" w:eastAsia="Times New Roman" w:hAnsi="Arial" w:cs="Arial"/>
            <w:color w:val="3864AE"/>
            <w:sz w:val="24"/>
            <w:szCs w:val="24"/>
            <w:u w:val="single"/>
            <w:lang w:eastAsia="ru-RU"/>
          </w:rPr>
          <w:lastRenderedPageBreak/>
          <w:t>пункта 20</w:t>
        </w:r>
      </w:hyperlink>
      <w:r w:rsidRPr="00621ECE">
        <w:rPr>
          <w:rFonts w:ascii="Arial" w:eastAsia="Times New Roman" w:hAnsi="Arial" w:cs="Arial"/>
          <w:color w:val="303030"/>
          <w:sz w:val="24"/>
          <w:szCs w:val="24"/>
          <w:lang w:eastAsia="ru-RU"/>
        </w:rPr>
        <w:t> настоящего Порядка, управление социальной политики 1 раз в год с момента достижения получателем мер социальной поддержки возраста 18 лет направляет межведомственные запросы о предоставлении следующей информации:</w:t>
      </w:r>
      <w:r w:rsidRPr="00621ECE">
        <w:rPr>
          <w:rFonts w:ascii="Arial" w:eastAsia="Times New Roman" w:hAnsi="Arial" w:cs="Arial"/>
          <w:color w:val="303030"/>
          <w:sz w:val="24"/>
          <w:szCs w:val="24"/>
          <w:lang w:eastAsia="ru-RU"/>
        </w:rPr>
        <w:br/>
      </w:r>
      <w:bookmarkStart w:id="16" w:name="Par142"/>
      <w:bookmarkEnd w:id="16"/>
      <w:r w:rsidRPr="00621ECE">
        <w:rPr>
          <w:rFonts w:ascii="Arial" w:eastAsia="Times New Roman" w:hAnsi="Arial" w:cs="Arial"/>
          <w:color w:val="303030"/>
          <w:sz w:val="24"/>
          <w:szCs w:val="24"/>
          <w:lang w:eastAsia="ru-RU"/>
        </w:rPr>
        <w:t>1) информации из Единого государственного реестра прав на недвижимое имущество и сделок с ним о правах лиц, указанных в </w:t>
      </w:r>
      <w:hyperlink r:id="rId57" w:anchor="Par141" w:tooltip="21. В целях проверки наличия обстоятельства, предусмотренного подпунктом 3 пункта 20 настоящего Порядка, управление социальной политики 1 раз в год с момента достижения получателем мер социальной поддержки возраста 18 лет направляет межведомственные запро" w:history="1">
        <w:r w:rsidRPr="00621ECE">
          <w:rPr>
            <w:rFonts w:ascii="Arial" w:eastAsia="Times New Roman" w:hAnsi="Arial" w:cs="Arial"/>
            <w:color w:val="3864AE"/>
            <w:sz w:val="24"/>
            <w:szCs w:val="24"/>
            <w:u w:val="single"/>
            <w:lang w:eastAsia="ru-RU"/>
          </w:rPr>
          <w:t>абзаце первом</w:t>
        </w:r>
      </w:hyperlink>
      <w:r w:rsidRPr="00621ECE">
        <w:rPr>
          <w:rFonts w:ascii="Arial" w:eastAsia="Times New Roman" w:hAnsi="Arial" w:cs="Arial"/>
          <w:color w:val="303030"/>
          <w:sz w:val="24"/>
          <w:szCs w:val="24"/>
          <w:lang w:eastAsia="ru-RU"/>
        </w:rPr>
        <w:t> настоящего пункта, на имеющиеся у них объекты недвижимого имущества - жилые помещения, на которые предоставляются меры социальной поддержки, запрашиваемой в Управлении Федеральной службы государственной регистрации, кадастра и картографии по Свердловской области;</w:t>
      </w:r>
      <w:r w:rsidRPr="00621ECE">
        <w:rPr>
          <w:rFonts w:ascii="Arial" w:eastAsia="Times New Roman" w:hAnsi="Arial" w:cs="Arial"/>
          <w:color w:val="303030"/>
          <w:sz w:val="24"/>
          <w:szCs w:val="24"/>
          <w:lang w:eastAsia="ru-RU"/>
        </w:rPr>
        <w:br/>
      </w:r>
      <w:bookmarkStart w:id="17" w:name="Par143"/>
      <w:bookmarkEnd w:id="17"/>
      <w:r w:rsidRPr="00621ECE">
        <w:rPr>
          <w:rFonts w:ascii="Arial" w:eastAsia="Times New Roman" w:hAnsi="Arial" w:cs="Arial"/>
          <w:color w:val="303030"/>
          <w:sz w:val="24"/>
          <w:szCs w:val="24"/>
          <w:lang w:eastAsia="ru-RU"/>
        </w:rPr>
        <w:t>2) информации о том, что лица, указанные в </w:t>
      </w:r>
      <w:hyperlink r:id="rId58" w:anchor="Par141" w:tooltip="21. В целях проверки наличия обстоятельства, предусмотренного подпунктом 3 пункта 20 настоящего Порядка, управление социальной политики 1 раз в год с момента достижения получателем мер социальной поддержки возраста 18 лет направляет межведомственные запро" w:history="1">
        <w:r w:rsidRPr="00621ECE">
          <w:rPr>
            <w:rFonts w:ascii="Arial" w:eastAsia="Times New Roman" w:hAnsi="Arial" w:cs="Arial"/>
            <w:color w:val="3864AE"/>
            <w:sz w:val="24"/>
            <w:szCs w:val="24"/>
            <w:u w:val="single"/>
            <w:lang w:eastAsia="ru-RU"/>
          </w:rPr>
          <w:t>абзаце первом</w:t>
        </w:r>
      </w:hyperlink>
      <w:r w:rsidRPr="00621ECE">
        <w:rPr>
          <w:rFonts w:ascii="Arial" w:eastAsia="Times New Roman" w:hAnsi="Arial" w:cs="Arial"/>
          <w:color w:val="303030"/>
          <w:sz w:val="24"/>
          <w:szCs w:val="24"/>
          <w:lang w:eastAsia="ru-RU"/>
        </w:rPr>
        <w:t> настоящего пункта, являются нанимателями жилого помещения по договору социального найма или членами семьи нанимателя жилого помещения по договору социального найма, на которое предоставляются меры социальной поддержки, запрашиваемой у органов местного самоуправления муниципальных образований, расположенных на территории Свердловской области.</w:t>
      </w:r>
      <w:r w:rsidRPr="00621ECE">
        <w:rPr>
          <w:rFonts w:ascii="Arial" w:eastAsia="Times New Roman" w:hAnsi="Arial" w:cs="Arial"/>
          <w:color w:val="303030"/>
          <w:sz w:val="24"/>
          <w:szCs w:val="24"/>
          <w:lang w:eastAsia="ru-RU"/>
        </w:rPr>
        <w:br/>
        <w:t>Документы, предусмотренные </w:t>
      </w:r>
      <w:hyperlink r:id="rId59" w:anchor="Par142" w:tooltip="1) информации из Единого государственного реестра прав на недвижимое имущество и сделок с ним о правах лиц, указанных в абзаце первом настоящего пункта, на имеющиеся у них объекты недвижимого имущества - жилые помещения, на которые предоставляются меры со" w:history="1">
        <w:r w:rsidRPr="00621ECE">
          <w:rPr>
            <w:rFonts w:ascii="Arial" w:eastAsia="Times New Roman" w:hAnsi="Arial" w:cs="Arial"/>
            <w:color w:val="3864AE"/>
            <w:sz w:val="24"/>
            <w:szCs w:val="24"/>
            <w:u w:val="single"/>
            <w:lang w:eastAsia="ru-RU"/>
          </w:rPr>
          <w:t>подпунктами 1</w:t>
        </w:r>
      </w:hyperlink>
      <w:r w:rsidRPr="00621ECE">
        <w:rPr>
          <w:rFonts w:ascii="Arial" w:eastAsia="Times New Roman" w:hAnsi="Arial" w:cs="Arial"/>
          <w:color w:val="303030"/>
          <w:sz w:val="24"/>
          <w:szCs w:val="24"/>
          <w:lang w:eastAsia="ru-RU"/>
        </w:rPr>
        <w:t>, </w:t>
      </w:r>
      <w:hyperlink r:id="rId60" w:anchor="Par143" w:tooltip="2) информации о том, что лица, указанные в абзаце первом настоящего пункта, являются нанимателями жилого помещения по договору социального найма или членами семьи нанимателя жилого помещения по договору социального найма, на которое предоставляются меры с" w:history="1">
        <w:r w:rsidRPr="00621ECE">
          <w:rPr>
            <w:rFonts w:ascii="Arial" w:eastAsia="Times New Roman" w:hAnsi="Arial" w:cs="Arial"/>
            <w:color w:val="3864AE"/>
            <w:sz w:val="24"/>
            <w:szCs w:val="24"/>
            <w:u w:val="single"/>
            <w:lang w:eastAsia="ru-RU"/>
          </w:rPr>
          <w:t>2 части первой</w:t>
        </w:r>
      </w:hyperlink>
      <w:r w:rsidRPr="00621ECE">
        <w:rPr>
          <w:rFonts w:ascii="Arial" w:eastAsia="Times New Roman" w:hAnsi="Arial" w:cs="Arial"/>
          <w:color w:val="303030"/>
          <w:sz w:val="24"/>
          <w:szCs w:val="24"/>
          <w:lang w:eastAsia="ru-RU"/>
        </w:rPr>
        <w:t> настоящего пункта, запрашиваются управлениями социальной политики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621ECE">
        <w:rPr>
          <w:rFonts w:ascii="Arial" w:eastAsia="Times New Roman" w:hAnsi="Arial" w:cs="Arial"/>
          <w:color w:val="303030"/>
          <w:sz w:val="24"/>
          <w:szCs w:val="24"/>
          <w:lang w:eastAsia="ru-RU"/>
        </w:rPr>
        <w:br/>
        <w:t>Законные представители детей-сирот и детей, оставшихся без попечения родителей, лица из числа детей-сирот и детей, оставшихся без попечения родителей, обязаны в течение 7 дней со дня наступления обстоятельств, предусмотренных </w:t>
      </w:r>
      <w:hyperlink r:id="rId61" w:anchor="Par138" w:tooltip="4) изменение формы обучения лица из числа детей-сирот и детей, оставшихся без попечения родителей, в профессиональной образовательной организации, образовательной организации высшего образования;" w:history="1">
        <w:r w:rsidRPr="00621ECE">
          <w:rPr>
            <w:rFonts w:ascii="Arial" w:eastAsia="Times New Roman" w:hAnsi="Arial" w:cs="Arial"/>
            <w:color w:val="3864AE"/>
            <w:sz w:val="24"/>
            <w:szCs w:val="24"/>
            <w:u w:val="single"/>
            <w:lang w:eastAsia="ru-RU"/>
          </w:rPr>
          <w:t>подпунктами 4</w:t>
        </w:r>
      </w:hyperlink>
      <w:r w:rsidRPr="00621ECE">
        <w:rPr>
          <w:rFonts w:ascii="Arial" w:eastAsia="Times New Roman" w:hAnsi="Arial" w:cs="Arial"/>
          <w:color w:val="303030"/>
          <w:sz w:val="24"/>
          <w:szCs w:val="24"/>
          <w:lang w:eastAsia="ru-RU"/>
        </w:rPr>
        <w:t> - </w:t>
      </w:r>
      <w:hyperlink r:id="rId62" w:anchor="Par140" w:tooltip="6) окончание срока военной службы по призыву в Вооруженных Силах Российской Федерации или досрочное увольнение с военной службы лица из числа детей-сирот и детей, оставшихся без попечения родителей." w:history="1">
        <w:r w:rsidRPr="00621ECE">
          <w:rPr>
            <w:rFonts w:ascii="Arial" w:eastAsia="Times New Roman" w:hAnsi="Arial" w:cs="Arial"/>
            <w:color w:val="3864AE"/>
            <w:sz w:val="24"/>
            <w:szCs w:val="24"/>
            <w:u w:val="single"/>
            <w:lang w:eastAsia="ru-RU"/>
          </w:rPr>
          <w:t>6 пункта 20</w:t>
        </w:r>
      </w:hyperlink>
      <w:r w:rsidRPr="00621ECE">
        <w:rPr>
          <w:rFonts w:ascii="Arial" w:eastAsia="Times New Roman" w:hAnsi="Arial" w:cs="Arial"/>
          <w:color w:val="303030"/>
          <w:sz w:val="24"/>
          <w:szCs w:val="24"/>
          <w:lang w:eastAsia="ru-RU"/>
        </w:rPr>
        <w:t> настоящего Порядка, известить об этом управление социальной политики по месту учета ребенка-сироты и ребенка, оставшегося без попечения родителей, лица из числа детей-сирот и детей, оставшихся без попечения родителей, с представлением справки из профессиональной образовательной организации, образовательной организации высшего образования, общеобразовательной организации соответственно об изменении формы обучения, завершении или прекращении обучения или справки из военного комиссариата по месту призыва об окончании срока военной службы по призыву или досрочном увольнении с военной службы.</w:t>
      </w:r>
      <w:r w:rsidRPr="00621ECE">
        <w:rPr>
          <w:rFonts w:ascii="Arial" w:eastAsia="Times New Roman" w:hAnsi="Arial" w:cs="Arial"/>
          <w:color w:val="303030"/>
          <w:sz w:val="24"/>
          <w:szCs w:val="24"/>
          <w:lang w:eastAsia="ru-RU"/>
        </w:rPr>
        <w:br/>
        <w:t>22. Управление социальной политики по месту учета лиц, указанных в </w:t>
      </w:r>
      <w:hyperlink r:id="rId63"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настоящего Порядка, принимает решение о прекращении предоставления мер социальной поддержки в 5-дневный срок со дня, когда стало известно о наступлении обстоятельств, предусмотренных </w:t>
      </w:r>
      <w:hyperlink r:id="rId64" w:anchor="Par134" w:tooltip="20. Предоставление мер социальной поддержки прекращается с 01 числа месяца, следующего за месяцем, в котором было подано заявление о предоставлении мер социальной поддержки в отношении другого жилого помещения, право пользования которым или право собствен" w:history="1">
        <w:r w:rsidRPr="00621ECE">
          <w:rPr>
            <w:rFonts w:ascii="Arial" w:eastAsia="Times New Roman" w:hAnsi="Arial" w:cs="Arial"/>
            <w:color w:val="3864AE"/>
            <w:sz w:val="24"/>
            <w:szCs w:val="24"/>
            <w:u w:val="single"/>
            <w:lang w:eastAsia="ru-RU"/>
          </w:rPr>
          <w:t>пунктом 20</w:t>
        </w:r>
      </w:hyperlink>
      <w:r w:rsidRPr="00621ECE">
        <w:rPr>
          <w:rFonts w:ascii="Arial" w:eastAsia="Times New Roman" w:hAnsi="Arial" w:cs="Arial"/>
          <w:color w:val="303030"/>
          <w:sz w:val="24"/>
          <w:szCs w:val="24"/>
          <w:lang w:eastAsia="ru-RU"/>
        </w:rPr>
        <w:t> настоящего Порядка.</w:t>
      </w:r>
      <w:r w:rsidRPr="00621ECE">
        <w:rPr>
          <w:rFonts w:ascii="Arial" w:eastAsia="Times New Roman" w:hAnsi="Arial" w:cs="Arial"/>
          <w:color w:val="303030"/>
          <w:sz w:val="24"/>
          <w:szCs w:val="24"/>
          <w:lang w:eastAsia="ru-RU"/>
        </w:rPr>
        <w:br/>
        <w:t>Подлинник решения о прекращении предоставления лицам, указанным в </w:t>
      </w:r>
      <w:hyperlink r:id="rId65"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настоящего Порядка, мер социальной поддержки направляется в течение 3 дней со дня принятия решения в управление социальной политики по месту нахождения жилого помещения.</w:t>
      </w:r>
      <w:r w:rsidRPr="00621ECE">
        <w:rPr>
          <w:rFonts w:ascii="Arial" w:eastAsia="Times New Roman" w:hAnsi="Arial" w:cs="Arial"/>
          <w:color w:val="303030"/>
          <w:sz w:val="24"/>
          <w:szCs w:val="24"/>
          <w:lang w:eastAsia="ru-RU"/>
        </w:rPr>
        <w:br/>
        <w:t>23. В случае повторного наступления условий, предусмотренных </w:t>
      </w:r>
      <w:hyperlink r:id="rId66" w:tooltip="Областной закон от 23.10.1995 N 28-ОЗ (ред. от 11.02.2016) &quot;О защите прав ребенка&quot; (принят Свердловской областной Думой 05.10.1995){КонсультантПлюс}" w:history="1">
        <w:r w:rsidRPr="00621ECE">
          <w:rPr>
            <w:rFonts w:ascii="Arial" w:eastAsia="Times New Roman" w:hAnsi="Arial" w:cs="Arial"/>
            <w:color w:val="3864AE"/>
            <w:sz w:val="24"/>
            <w:szCs w:val="24"/>
            <w:u w:val="single"/>
            <w:lang w:eastAsia="ru-RU"/>
          </w:rPr>
          <w:t>пунктом 2 статьи 22</w:t>
        </w:r>
      </w:hyperlink>
      <w:r w:rsidRPr="00621ECE">
        <w:rPr>
          <w:rFonts w:ascii="Arial" w:eastAsia="Times New Roman" w:hAnsi="Arial" w:cs="Arial"/>
          <w:color w:val="303030"/>
          <w:sz w:val="24"/>
          <w:szCs w:val="24"/>
          <w:lang w:eastAsia="ru-RU"/>
        </w:rPr>
        <w:t> Областного закона от 23 октября 1995 года N 28-ОЗ "О защите прав ребенка", предоставление мер социальной поддержки осуществляется в соответствии с настоящим Порядком.</w:t>
      </w:r>
      <w:r w:rsidRPr="00621ECE">
        <w:rPr>
          <w:rFonts w:ascii="Arial" w:eastAsia="Times New Roman" w:hAnsi="Arial" w:cs="Arial"/>
          <w:color w:val="303030"/>
          <w:sz w:val="24"/>
          <w:szCs w:val="24"/>
          <w:lang w:eastAsia="ru-RU"/>
        </w:rPr>
        <w:br/>
        <w:t>24. Ответственность за принятие решения о предоставлении либо об отказе в предоставлении лицам, указанным в </w:t>
      </w:r>
      <w:hyperlink r:id="rId67" w:anchor="Par40" w:tooltip="1. Настоящий Порядок определяет условия предоставления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тановленных пунктом 2 стать" w:history="1">
        <w:r w:rsidRPr="00621ECE">
          <w:rPr>
            <w:rFonts w:ascii="Arial" w:eastAsia="Times New Roman" w:hAnsi="Arial" w:cs="Arial"/>
            <w:color w:val="3864AE"/>
            <w:sz w:val="24"/>
            <w:szCs w:val="24"/>
            <w:u w:val="single"/>
            <w:lang w:eastAsia="ru-RU"/>
          </w:rPr>
          <w:t>пункте 1</w:t>
        </w:r>
      </w:hyperlink>
      <w:r w:rsidRPr="00621ECE">
        <w:rPr>
          <w:rFonts w:ascii="Arial" w:eastAsia="Times New Roman" w:hAnsi="Arial" w:cs="Arial"/>
          <w:color w:val="303030"/>
          <w:sz w:val="24"/>
          <w:szCs w:val="24"/>
          <w:lang w:eastAsia="ru-RU"/>
        </w:rPr>
        <w:t> настоящего Порядка, мер социальной поддержки возлагается на управления социальной политики.</w:t>
      </w:r>
      <w:r w:rsidRPr="00621ECE">
        <w:rPr>
          <w:rFonts w:ascii="Arial" w:eastAsia="Times New Roman" w:hAnsi="Arial" w:cs="Arial"/>
          <w:color w:val="303030"/>
          <w:sz w:val="24"/>
          <w:szCs w:val="24"/>
          <w:lang w:eastAsia="ru-RU"/>
        </w:rPr>
        <w:br/>
        <w:t xml:space="preserve">Ответственность за достоверность расчета по оплате за наем, содержание жилого помещения, коммунальные услуги, в том числе за твердое топливо при наличии печного отопления в домах, не имеющих центрального отопления, а также взноса на капитальный ремонт общего имущества в многоквартирном доме, </w:t>
      </w:r>
      <w:r w:rsidRPr="00621ECE">
        <w:rPr>
          <w:rFonts w:ascii="Arial" w:eastAsia="Times New Roman" w:hAnsi="Arial" w:cs="Arial"/>
          <w:color w:val="303030"/>
          <w:sz w:val="24"/>
          <w:szCs w:val="24"/>
          <w:lang w:eastAsia="ru-RU"/>
        </w:rPr>
        <w:lastRenderedPageBreak/>
        <w:t>в котором находится жилое помещение, возлагается на организации, предоставляющие жилищно-коммунальные услуги и (или) осуществляющие начисление платежей по оплате жилищно-коммунальных услуг населению.</w:t>
      </w:r>
      <w:r w:rsidRPr="00621ECE">
        <w:rPr>
          <w:rFonts w:ascii="Arial" w:eastAsia="Times New Roman" w:hAnsi="Arial" w:cs="Arial"/>
          <w:color w:val="303030"/>
          <w:sz w:val="24"/>
          <w:szCs w:val="24"/>
          <w:lang w:eastAsia="ru-RU"/>
        </w:rPr>
        <w:br/>
        <w:t>25. Нарушение настоящего Порядка влечет применение мер ответственности, предусмотренных административным, уголовным и бюджетным законодательством.</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w:t>
      </w:r>
    </w:p>
    <w:p w:rsidR="00621ECE" w:rsidRPr="00621ECE" w:rsidRDefault="00621ECE" w:rsidP="00621ECE">
      <w:pPr>
        <w:shd w:val="clear" w:color="auto" w:fill="FFFFFF"/>
        <w:spacing w:after="0" w:line="240" w:lineRule="auto"/>
        <w:jc w:val="right"/>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Форма                                                        Приложение N 1</w:t>
      </w:r>
      <w:r w:rsidRPr="00621ECE">
        <w:rPr>
          <w:rFonts w:ascii="Arial" w:eastAsia="Times New Roman" w:hAnsi="Arial" w:cs="Arial"/>
          <w:color w:val="303030"/>
          <w:sz w:val="24"/>
          <w:szCs w:val="24"/>
          <w:lang w:eastAsia="ru-RU"/>
        </w:rPr>
        <w:br/>
        <w:t>                                                   к Порядку предоставления</w:t>
      </w:r>
      <w:r w:rsidRPr="00621ECE">
        <w:rPr>
          <w:rFonts w:ascii="Arial" w:eastAsia="Times New Roman" w:hAnsi="Arial" w:cs="Arial"/>
          <w:color w:val="303030"/>
          <w:sz w:val="24"/>
          <w:szCs w:val="24"/>
          <w:lang w:eastAsia="ru-RU"/>
        </w:rPr>
        <w:br/>
        <w:t>                                              дополнительных мер социальной</w:t>
      </w:r>
      <w:r w:rsidRPr="00621ECE">
        <w:rPr>
          <w:rFonts w:ascii="Arial" w:eastAsia="Times New Roman" w:hAnsi="Arial" w:cs="Arial"/>
          <w:color w:val="303030"/>
          <w:sz w:val="24"/>
          <w:szCs w:val="24"/>
          <w:lang w:eastAsia="ru-RU"/>
        </w:rPr>
        <w:br/>
        <w:t>                                             поддержки детей-сирот и детей,</w:t>
      </w:r>
      <w:r w:rsidRPr="00621ECE">
        <w:rPr>
          <w:rFonts w:ascii="Arial" w:eastAsia="Times New Roman" w:hAnsi="Arial" w:cs="Arial"/>
          <w:color w:val="303030"/>
          <w:sz w:val="24"/>
          <w:szCs w:val="24"/>
          <w:lang w:eastAsia="ru-RU"/>
        </w:rPr>
        <w:br/>
        <w:t>                                        оставшихся без попечения родителей,</w:t>
      </w:r>
      <w:r w:rsidRPr="00621ECE">
        <w:rPr>
          <w:rFonts w:ascii="Arial" w:eastAsia="Times New Roman" w:hAnsi="Arial" w:cs="Arial"/>
          <w:color w:val="303030"/>
          <w:sz w:val="24"/>
          <w:szCs w:val="24"/>
          <w:lang w:eastAsia="ru-RU"/>
        </w:rPr>
        <w:br/>
        <w:t>                                          лиц из числа детей-сирот и детей,</w:t>
      </w:r>
      <w:r w:rsidRPr="00621ECE">
        <w:rPr>
          <w:rFonts w:ascii="Arial" w:eastAsia="Times New Roman" w:hAnsi="Arial" w:cs="Arial"/>
          <w:color w:val="303030"/>
          <w:sz w:val="24"/>
          <w:szCs w:val="24"/>
          <w:lang w:eastAsia="ru-RU"/>
        </w:rPr>
        <w:br/>
        <w:t>                                        оставшихся без попечения родителей,</w:t>
      </w:r>
      <w:r w:rsidRPr="00621ECE">
        <w:rPr>
          <w:rFonts w:ascii="Arial" w:eastAsia="Times New Roman" w:hAnsi="Arial" w:cs="Arial"/>
          <w:color w:val="303030"/>
          <w:sz w:val="24"/>
          <w:szCs w:val="24"/>
          <w:lang w:eastAsia="ru-RU"/>
        </w:rPr>
        <w:br/>
        <w:t>                                          установленных пунктом 2 статьи 22</w:t>
      </w:r>
      <w:r w:rsidRPr="00621ECE">
        <w:rPr>
          <w:rFonts w:ascii="Arial" w:eastAsia="Times New Roman" w:hAnsi="Arial" w:cs="Arial"/>
          <w:color w:val="303030"/>
          <w:sz w:val="24"/>
          <w:szCs w:val="24"/>
          <w:lang w:eastAsia="ru-RU"/>
        </w:rPr>
        <w:br/>
        <w:t>                                            Областного закона от 23 октября</w:t>
      </w:r>
      <w:r w:rsidRPr="00621ECE">
        <w:rPr>
          <w:rFonts w:ascii="Arial" w:eastAsia="Times New Roman" w:hAnsi="Arial" w:cs="Arial"/>
          <w:color w:val="303030"/>
          <w:sz w:val="24"/>
          <w:szCs w:val="24"/>
          <w:lang w:eastAsia="ru-RU"/>
        </w:rPr>
        <w:br/>
        <w:t>                                  1995 года N 28-ОЗ "О защите прав ребенка"</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Начальнику управления социальной политики</w:t>
      </w:r>
      <w:r w:rsidRPr="00621ECE">
        <w:rPr>
          <w:rFonts w:ascii="Arial" w:eastAsia="Times New Roman" w:hAnsi="Arial" w:cs="Arial"/>
          <w:color w:val="303030"/>
          <w:sz w:val="24"/>
          <w:szCs w:val="24"/>
          <w:lang w:eastAsia="ru-RU"/>
        </w:rPr>
        <w:br/>
        <w:t>                                  _________________________________________</w:t>
      </w:r>
      <w:r w:rsidRPr="00621ECE">
        <w:rPr>
          <w:rFonts w:ascii="Arial" w:eastAsia="Times New Roman" w:hAnsi="Arial" w:cs="Arial"/>
          <w:color w:val="303030"/>
          <w:sz w:val="24"/>
          <w:szCs w:val="24"/>
          <w:lang w:eastAsia="ru-RU"/>
        </w:rPr>
        <w:br/>
        <w:t>                                               (город, район)</w:t>
      </w:r>
      <w:r w:rsidRPr="00621ECE">
        <w:rPr>
          <w:rFonts w:ascii="Arial" w:eastAsia="Times New Roman" w:hAnsi="Arial" w:cs="Arial"/>
          <w:color w:val="303030"/>
          <w:sz w:val="24"/>
          <w:szCs w:val="24"/>
          <w:lang w:eastAsia="ru-RU"/>
        </w:rPr>
        <w:br/>
        <w:t>                                  от ______________________________________</w:t>
      </w:r>
      <w:r w:rsidRPr="00621ECE">
        <w:rPr>
          <w:rFonts w:ascii="Arial" w:eastAsia="Times New Roman" w:hAnsi="Arial" w:cs="Arial"/>
          <w:color w:val="303030"/>
          <w:sz w:val="24"/>
          <w:szCs w:val="24"/>
          <w:lang w:eastAsia="ru-RU"/>
        </w:rPr>
        <w:br/>
        <w:t>                                    (Ф.И.О. законного представителя ребенка</w:t>
      </w:r>
      <w:r w:rsidRPr="00621ECE">
        <w:rPr>
          <w:rFonts w:ascii="Arial" w:eastAsia="Times New Roman" w:hAnsi="Arial" w:cs="Arial"/>
          <w:color w:val="303030"/>
          <w:sz w:val="24"/>
          <w:szCs w:val="24"/>
          <w:lang w:eastAsia="ru-RU"/>
        </w:rPr>
        <w:br/>
        <w:t>                                        в возрасте до 14 лет, ребенка,</w:t>
      </w:r>
      <w:r w:rsidRPr="00621ECE">
        <w:rPr>
          <w:rFonts w:ascii="Arial" w:eastAsia="Times New Roman" w:hAnsi="Arial" w:cs="Arial"/>
          <w:color w:val="303030"/>
          <w:sz w:val="24"/>
          <w:szCs w:val="24"/>
          <w:lang w:eastAsia="ru-RU"/>
        </w:rPr>
        <w:br/>
        <w:t>                                  достигшего возраста 14 лет, лица из числа</w:t>
      </w:r>
      <w:r w:rsidRPr="00621ECE">
        <w:rPr>
          <w:rFonts w:ascii="Arial" w:eastAsia="Times New Roman" w:hAnsi="Arial" w:cs="Arial"/>
          <w:color w:val="303030"/>
          <w:sz w:val="24"/>
          <w:szCs w:val="24"/>
          <w:lang w:eastAsia="ru-RU"/>
        </w:rPr>
        <w:br/>
        <w:t>                                        детей-сирот и детей, оставшихся</w:t>
      </w:r>
      <w:r w:rsidRPr="00621ECE">
        <w:rPr>
          <w:rFonts w:ascii="Arial" w:eastAsia="Times New Roman" w:hAnsi="Arial" w:cs="Arial"/>
          <w:color w:val="303030"/>
          <w:sz w:val="24"/>
          <w:szCs w:val="24"/>
          <w:lang w:eastAsia="ru-RU"/>
        </w:rPr>
        <w:br/>
        <w:t>                                           без попечения родителей)</w:t>
      </w:r>
      <w:r w:rsidRPr="00621ECE">
        <w:rPr>
          <w:rFonts w:ascii="Arial" w:eastAsia="Times New Roman" w:hAnsi="Arial" w:cs="Arial"/>
          <w:color w:val="303030"/>
          <w:sz w:val="24"/>
          <w:szCs w:val="24"/>
          <w:lang w:eastAsia="ru-RU"/>
        </w:rPr>
        <w:br/>
        <w:t>                                  адрес заявителя: ________________________</w:t>
      </w:r>
      <w:r w:rsidRPr="00621ECE">
        <w:rPr>
          <w:rFonts w:ascii="Arial" w:eastAsia="Times New Roman" w:hAnsi="Arial" w:cs="Arial"/>
          <w:color w:val="303030"/>
          <w:sz w:val="24"/>
          <w:szCs w:val="24"/>
          <w:lang w:eastAsia="ru-RU"/>
        </w:rPr>
        <w:br/>
        <w:t>                                  _________________________________________</w:t>
      </w:r>
      <w:r w:rsidRPr="00621ECE">
        <w:rPr>
          <w:rFonts w:ascii="Arial" w:eastAsia="Times New Roman" w:hAnsi="Arial" w:cs="Arial"/>
          <w:color w:val="303030"/>
          <w:sz w:val="24"/>
          <w:szCs w:val="24"/>
          <w:lang w:eastAsia="ru-RU"/>
        </w:rPr>
        <w:br/>
        <w:t>                                  документ,   удостоверяющий    личность</w:t>
      </w:r>
      <w:r w:rsidRPr="00621ECE">
        <w:rPr>
          <w:rFonts w:ascii="Arial" w:eastAsia="Times New Roman" w:hAnsi="Arial" w:cs="Arial"/>
          <w:color w:val="303030"/>
          <w:sz w:val="24"/>
          <w:szCs w:val="24"/>
          <w:lang w:eastAsia="ru-RU"/>
        </w:rPr>
        <w:br/>
        <w:t>                                  заявителя: ______________________________</w:t>
      </w:r>
      <w:r w:rsidRPr="00621ECE">
        <w:rPr>
          <w:rFonts w:ascii="Arial" w:eastAsia="Times New Roman" w:hAnsi="Arial" w:cs="Arial"/>
          <w:color w:val="303030"/>
          <w:sz w:val="24"/>
          <w:szCs w:val="24"/>
          <w:lang w:eastAsia="ru-RU"/>
        </w:rPr>
        <w:br/>
        <w:t>                                  _________________________________________</w:t>
      </w:r>
      <w:r w:rsidRPr="00621ECE">
        <w:rPr>
          <w:rFonts w:ascii="Arial" w:eastAsia="Times New Roman" w:hAnsi="Arial" w:cs="Arial"/>
          <w:color w:val="303030"/>
          <w:sz w:val="24"/>
          <w:szCs w:val="24"/>
          <w:lang w:eastAsia="ru-RU"/>
        </w:rPr>
        <w:br/>
        <w:t>                                   (наименование документа, его реквизиты)</w:t>
      </w:r>
      <w:r w:rsidRPr="00621ECE">
        <w:rPr>
          <w:rFonts w:ascii="Arial" w:eastAsia="Times New Roman" w:hAnsi="Arial" w:cs="Arial"/>
          <w:color w:val="303030"/>
          <w:sz w:val="24"/>
          <w:szCs w:val="24"/>
          <w:lang w:eastAsia="ru-RU"/>
        </w:rPr>
        <w:br/>
        <w:t>                                  доверенность: ___________________________</w:t>
      </w:r>
      <w:r w:rsidRPr="00621ECE">
        <w:rPr>
          <w:rFonts w:ascii="Arial" w:eastAsia="Times New Roman" w:hAnsi="Arial" w:cs="Arial"/>
          <w:color w:val="303030"/>
          <w:sz w:val="24"/>
          <w:szCs w:val="24"/>
          <w:lang w:eastAsia="ru-RU"/>
        </w:rPr>
        <w:br/>
        <w:t>                                  _________________________________________</w:t>
      </w:r>
      <w:r w:rsidRPr="00621ECE">
        <w:rPr>
          <w:rFonts w:ascii="Arial" w:eastAsia="Times New Roman" w:hAnsi="Arial" w:cs="Arial"/>
          <w:color w:val="303030"/>
          <w:sz w:val="24"/>
          <w:szCs w:val="24"/>
          <w:lang w:eastAsia="ru-RU"/>
        </w:rPr>
        <w:br/>
        <w:t>                                    (реквизиты доверенности представителя</w:t>
      </w:r>
      <w:r w:rsidRPr="00621ECE">
        <w:rPr>
          <w:rFonts w:ascii="Arial" w:eastAsia="Times New Roman" w:hAnsi="Arial" w:cs="Arial"/>
          <w:color w:val="303030"/>
          <w:sz w:val="24"/>
          <w:szCs w:val="24"/>
          <w:lang w:eastAsia="ru-RU"/>
        </w:rPr>
        <w:br/>
        <w:t>                                          организации для детей-сирот)</w:t>
      </w:r>
    </w:p>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r w:rsidRPr="00621ECE">
        <w:rPr>
          <w:rFonts w:ascii="Arial" w:eastAsia="Times New Roman" w:hAnsi="Arial" w:cs="Arial"/>
          <w:color w:val="303030"/>
          <w:sz w:val="24"/>
          <w:szCs w:val="24"/>
          <w:lang w:eastAsia="ru-RU"/>
        </w:rPr>
        <w:br/>
      </w:r>
      <w:bookmarkStart w:id="18" w:name="Par188"/>
      <w:bookmarkEnd w:id="18"/>
      <w:r w:rsidRPr="00621ECE">
        <w:rPr>
          <w:rFonts w:ascii="Arial" w:eastAsia="Times New Roman" w:hAnsi="Arial" w:cs="Arial"/>
          <w:color w:val="303030"/>
          <w:sz w:val="24"/>
          <w:szCs w:val="24"/>
          <w:lang w:eastAsia="ru-RU"/>
        </w:rPr>
        <w:t>                                 ЗАЯВЛЕНИЕ</w:t>
      </w:r>
      <w:r w:rsidRPr="00621ECE">
        <w:rPr>
          <w:rFonts w:ascii="Arial" w:eastAsia="Times New Roman" w:hAnsi="Arial" w:cs="Arial"/>
          <w:color w:val="303030"/>
          <w:sz w:val="24"/>
          <w:szCs w:val="24"/>
          <w:lang w:eastAsia="ru-RU"/>
        </w:rPr>
        <w:br/>
        <w:t>                О ПРЕДОСТАВЛЕНИИ МЕР СОЦИАЛЬНОЙ ПОДДЕРЖКИ,</w:t>
      </w:r>
      <w:r w:rsidRPr="00621ECE">
        <w:rPr>
          <w:rFonts w:ascii="Arial" w:eastAsia="Times New Roman" w:hAnsi="Arial" w:cs="Arial"/>
          <w:color w:val="303030"/>
          <w:sz w:val="24"/>
          <w:szCs w:val="24"/>
          <w:lang w:eastAsia="ru-RU"/>
        </w:rPr>
        <w:br/>
        <w:t>            УСТАНОВЛЕННЫХ ПУНКТОМ 2 СТАТЬИ 22 ОБЛАСТНОГО ЗАКОНА</w:t>
      </w:r>
      <w:r w:rsidRPr="00621ECE">
        <w:rPr>
          <w:rFonts w:ascii="Arial" w:eastAsia="Times New Roman" w:hAnsi="Arial" w:cs="Arial"/>
          <w:color w:val="303030"/>
          <w:sz w:val="24"/>
          <w:szCs w:val="24"/>
          <w:lang w:eastAsia="ru-RU"/>
        </w:rPr>
        <w:br/>
        <w:t>          ОТ 23 ОКТЯБРЯ 1995 ГОДА N 28-ОЗ "О ЗАЩИТЕ ПРАВ РЕБЕНКА"</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В  соответствии  с Областным </w:t>
      </w:r>
      <w:hyperlink r:id="rId68" w:tooltip="Областной закон от 23.10.1995 N 28-ОЗ (ред. от 11.02.2016) &quot;О защите прав ребенка&quot; (принят Свердловской областной Думой 05.10.1995){КонсультантПлюс}" w:history="1">
        <w:r w:rsidRPr="00621ECE">
          <w:rPr>
            <w:rFonts w:ascii="Arial" w:eastAsia="Times New Roman" w:hAnsi="Arial" w:cs="Arial"/>
            <w:color w:val="3864AE"/>
            <w:sz w:val="24"/>
            <w:szCs w:val="24"/>
            <w:u w:val="single"/>
            <w:lang w:eastAsia="ru-RU"/>
          </w:rPr>
          <w:t>законом</w:t>
        </w:r>
      </w:hyperlink>
      <w:r w:rsidRPr="00621ECE">
        <w:rPr>
          <w:rFonts w:ascii="Arial" w:eastAsia="Times New Roman" w:hAnsi="Arial" w:cs="Arial"/>
          <w:color w:val="303030"/>
          <w:sz w:val="24"/>
          <w:szCs w:val="24"/>
          <w:lang w:eastAsia="ru-RU"/>
        </w:rPr>
        <w:t> от 23 октября 1995 года N 28-ОЗ "О</w:t>
      </w:r>
      <w:r w:rsidRPr="00621ECE">
        <w:rPr>
          <w:rFonts w:ascii="Arial" w:eastAsia="Times New Roman" w:hAnsi="Arial" w:cs="Arial"/>
          <w:color w:val="303030"/>
          <w:sz w:val="24"/>
          <w:szCs w:val="24"/>
          <w:lang w:eastAsia="ru-RU"/>
        </w:rPr>
        <w:br/>
        <w:t>защите        прав        ребенка"       прошу       предоставить       мне</w:t>
      </w:r>
      <w:r w:rsidRPr="00621ECE">
        <w:rPr>
          <w:rFonts w:ascii="Arial" w:eastAsia="Times New Roman" w:hAnsi="Arial" w:cs="Arial"/>
          <w:color w:val="303030"/>
          <w:sz w:val="24"/>
          <w:szCs w:val="24"/>
          <w:lang w:eastAsia="ru-RU"/>
        </w:rPr>
        <w:br/>
        <w:t>__________________________________________________________________________,</w:t>
      </w:r>
      <w:r w:rsidRPr="00621ECE">
        <w:rPr>
          <w:rFonts w:ascii="Arial" w:eastAsia="Times New Roman" w:hAnsi="Arial" w:cs="Arial"/>
          <w:color w:val="303030"/>
          <w:sz w:val="24"/>
          <w:szCs w:val="24"/>
          <w:lang w:eastAsia="ru-RU"/>
        </w:rPr>
        <w:br/>
        <w:t>        (Ф.И.О. ребенка, достигшего возраста 14 лет, лица из числа</w:t>
      </w:r>
      <w:r w:rsidRPr="00621ECE">
        <w:rPr>
          <w:rFonts w:ascii="Arial" w:eastAsia="Times New Roman" w:hAnsi="Arial" w:cs="Arial"/>
          <w:color w:val="303030"/>
          <w:sz w:val="24"/>
          <w:szCs w:val="24"/>
          <w:lang w:eastAsia="ru-RU"/>
        </w:rPr>
        <w:br/>
      </w:r>
      <w:r w:rsidRPr="00621ECE">
        <w:rPr>
          <w:rFonts w:ascii="Arial" w:eastAsia="Times New Roman" w:hAnsi="Arial" w:cs="Arial"/>
          <w:color w:val="303030"/>
          <w:sz w:val="24"/>
          <w:szCs w:val="24"/>
          <w:lang w:eastAsia="ru-RU"/>
        </w:rPr>
        <w:lastRenderedPageBreak/>
        <w:t>         детей-сирот и детей, оставшихся без попечения родителей)</w:t>
      </w:r>
      <w:r w:rsidRPr="00621ECE">
        <w:rPr>
          <w:rFonts w:ascii="Arial" w:eastAsia="Times New Roman" w:hAnsi="Arial" w:cs="Arial"/>
          <w:color w:val="303030"/>
          <w:sz w:val="24"/>
          <w:szCs w:val="24"/>
          <w:lang w:eastAsia="ru-RU"/>
        </w:rPr>
        <w:br/>
        <w:t>моему подопечному _________________________________________________________</w:t>
      </w:r>
      <w:r w:rsidRPr="00621ECE">
        <w:rPr>
          <w:rFonts w:ascii="Arial" w:eastAsia="Times New Roman" w:hAnsi="Arial" w:cs="Arial"/>
          <w:color w:val="303030"/>
          <w:sz w:val="24"/>
          <w:szCs w:val="24"/>
          <w:lang w:eastAsia="ru-RU"/>
        </w:rPr>
        <w:br/>
        <w:t>                                 (Ф.И.О. подопечного ребенка)</w:t>
      </w:r>
      <w:r w:rsidRPr="00621ECE">
        <w:rPr>
          <w:rFonts w:ascii="Arial" w:eastAsia="Times New Roman" w:hAnsi="Arial" w:cs="Arial"/>
          <w:color w:val="303030"/>
          <w:sz w:val="24"/>
          <w:szCs w:val="24"/>
          <w:lang w:eastAsia="ru-RU"/>
        </w:rPr>
        <w:br/>
        <w:t>дополнительные меры социальной поддержки:</w:t>
      </w:r>
      <w:r w:rsidRPr="00621ECE">
        <w:rPr>
          <w:rFonts w:ascii="Arial" w:eastAsia="Times New Roman" w:hAnsi="Arial" w:cs="Arial"/>
          <w:color w:val="303030"/>
          <w:sz w:val="24"/>
          <w:szCs w:val="24"/>
          <w:lang w:eastAsia="ru-RU"/>
        </w:rPr>
        <w:br/>
        <w:t>    1) освобождение от платы за наем;</w:t>
      </w:r>
      <w:r w:rsidRPr="00621ECE">
        <w:rPr>
          <w:rFonts w:ascii="Arial" w:eastAsia="Times New Roman" w:hAnsi="Arial" w:cs="Arial"/>
          <w:color w:val="303030"/>
          <w:sz w:val="24"/>
          <w:szCs w:val="24"/>
          <w:lang w:eastAsia="ru-RU"/>
        </w:rPr>
        <w:br/>
        <w:t>    2)  освобождение  от  платы  за  содержание  жилого помещения в объеме,</w:t>
      </w:r>
      <w:r w:rsidRPr="00621ECE">
        <w:rPr>
          <w:rFonts w:ascii="Arial" w:eastAsia="Times New Roman" w:hAnsi="Arial" w:cs="Arial"/>
          <w:color w:val="303030"/>
          <w:sz w:val="24"/>
          <w:szCs w:val="24"/>
          <w:lang w:eastAsia="ru-RU"/>
        </w:rPr>
        <w:br/>
        <w:t>установленном </w:t>
      </w:r>
      <w:hyperlink r:id="rId69" w:tooltip="&quot;Жилищный кодекс Российской Федерации&quot; от 29.12.2004 N 188-ФЗ (ред. от 31.01.2016){КонсультантПлюс}" w:history="1">
        <w:r w:rsidRPr="00621ECE">
          <w:rPr>
            <w:rFonts w:ascii="Arial" w:eastAsia="Times New Roman" w:hAnsi="Arial" w:cs="Arial"/>
            <w:color w:val="3864AE"/>
            <w:sz w:val="24"/>
            <w:szCs w:val="24"/>
            <w:u w:val="single"/>
            <w:lang w:eastAsia="ru-RU"/>
          </w:rPr>
          <w:t>статьей 154</w:t>
        </w:r>
      </w:hyperlink>
      <w:r w:rsidRPr="00621ECE">
        <w:rPr>
          <w:rFonts w:ascii="Arial" w:eastAsia="Times New Roman" w:hAnsi="Arial" w:cs="Arial"/>
          <w:color w:val="303030"/>
          <w:sz w:val="24"/>
          <w:szCs w:val="24"/>
          <w:lang w:eastAsia="ru-RU"/>
        </w:rPr>
        <w:t> Жилищного кодекса Российской Федерации;</w:t>
      </w:r>
      <w:r w:rsidRPr="00621ECE">
        <w:rPr>
          <w:rFonts w:ascii="Arial" w:eastAsia="Times New Roman" w:hAnsi="Arial" w:cs="Arial"/>
          <w:color w:val="303030"/>
          <w:sz w:val="24"/>
          <w:szCs w:val="24"/>
          <w:lang w:eastAsia="ru-RU"/>
        </w:rPr>
        <w:br/>
        <w:t>    3) освобождение от оплаты взноса на капитальный ремонт общего имущества</w:t>
      </w:r>
      <w:r w:rsidRPr="00621ECE">
        <w:rPr>
          <w:rFonts w:ascii="Arial" w:eastAsia="Times New Roman" w:hAnsi="Arial" w:cs="Arial"/>
          <w:color w:val="303030"/>
          <w:sz w:val="24"/>
          <w:szCs w:val="24"/>
          <w:lang w:eastAsia="ru-RU"/>
        </w:rPr>
        <w:br/>
        <w:t>в многоквартирном доме, в котором находится жилое помещение;</w:t>
      </w:r>
      <w:r w:rsidRPr="00621ECE">
        <w:rPr>
          <w:rFonts w:ascii="Arial" w:eastAsia="Times New Roman" w:hAnsi="Arial" w:cs="Arial"/>
          <w:color w:val="303030"/>
          <w:sz w:val="24"/>
          <w:szCs w:val="24"/>
          <w:lang w:eastAsia="ru-RU"/>
        </w:rPr>
        <w:br/>
        <w:t>    4)   освобождение   от  платы  за  предоставляемые  в  жилом  помещении</w:t>
      </w:r>
      <w:r w:rsidRPr="00621ECE">
        <w:rPr>
          <w:rFonts w:ascii="Arial" w:eastAsia="Times New Roman" w:hAnsi="Arial" w:cs="Arial"/>
          <w:color w:val="303030"/>
          <w:sz w:val="24"/>
          <w:szCs w:val="24"/>
          <w:lang w:eastAsia="ru-RU"/>
        </w:rPr>
        <w:br/>
        <w:t>коммунальные  услуги  в объеме, установленном </w:t>
      </w:r>
      <w:hyperlink r:id="rId70" w:tooltip="&quot;Жилищный кодекс Российской Федерации&quot; от 29.12.2004 N 188-ФЗ (ред. от 31.01.2016){КонсультантПлюс}" w:history="1">
        <w:r w:rsidRPr="00621ECE">
          <w:rPr>
            <w:rFonts w:ascii="Arial" w:eastAsia="Times New Roman" w:hAnsi="Arial" w:cs="Arial"/>
            <w:color w:val="3864AE"/>
            <w:sz w:val="24"/>
            <w:szCs w:val="24"/>
            <w:u w:val="single"/>
            <w:lang w:eastAsia="ru-RU"/>
          </w:rPr>
          <w:t>статьей 154</w:t>
        </w:r>
      </w:hyperlink>
      <w:r w:rsidRPr="00621ECE">
        <w:rPr>
          <w:rFonts w:ascii="Arial" w:eastAsia="Times New Roman" w:hAnsi="Arial" w:cs="Arial"/>
          <w:color w:val="303030"/>
          <w:sz w:val="24"/>
          <w:szCs w:val="24"/>
          <w:lang w:eastAsia="ru-RU"/>
        </w:rPr>
        <w:t> Жилищного кодекса</w:t>
      </w:r>
      <w:r w:rsidRPr="00621ECE">
        <w:rPr>
          <w:rFonts w:ascii="Arial" w:eastAsia="Times New Roman" w:hAnsi="Arial" w:cs="Arial"/>
          <w:color w:val="303030"/>
          <w:sz w:val="24"/>
          <w:szCs w:val="24"/>
          <w:lang w:eastAsia="ru-RU"/>
        </w:rPr>
        <w:br/>
        <w:t>Российской  Федерации,  за исключением платы за твердое топливо при наличии</w:t>
      </w:r>
      <w:r w:rsidRPr="00621ECE">
        <w:rPr>
          <w:rFonts w:ascii="Arial" w:eastAsia="Times New Roman" w:hAnsi="Arial" w:cs="Arial"/>
          <w:color w:val="303030"/>
          <w:sz w:val="24"/>
          <w:szCs w:val="24"/>
          <w:lang w:eastAsia="ru-RU"/>
        </w:rPr>
        <w:br/>
        <w:t>печного  отопления  в домах, не имеющих центрального отопления (в том числе</w:t>
      </w:r>
      <w:r w:rsidRPr="00621ECE">
        <w:rPr>
          <w:rFonts w:ascii="Arial" w:eastAsia="Times New Roman" w:hAnsi="Arial" w:cs="Arial"/>
          <w:color w:val="303030"/>
          <w:sz w:val="24"/>
          <w:szCs w:val="24"/>
          <w:lang w:eastAsia="ru-RU"/>
        </w:rPr>
        <w:br/>
        <w:t>платы за транспортные услуги для доставки этого топлива);</w:t>
      </w:r>
      <w:r w:rsidRPr="00621ECE">
        <w:rPr>
          <w:rFonts w:ascii="Arial" w:eastAsia="Times New Roman" w:hAnsi="Arial" w:cs="Arial"/>
          <w:color w:val="303030"/>
          <w:sz w:val="24"/>
          <w:szCs w:val="24"/>
          <w:lang w:eastAsia="ru-RU"/>
        </w:rPr>
        <w:br/>
        <w:t>    5)   освобождение   от  платы  за  предоставляемые  в  жилом  помещении</w:t>
      </w:r>
      <w:r w:rsidRPr="00621ECE">
        <w:rPr>
          <w:rFonts w:ascii="Arial" w:eastAsia="Times New Roman" w:hAnsi="Arial" w:cs="Arial"/>
          <w:color w:val="303030"/>
          <w:sz w:val="24"/>
          <w:szCs w:val="24"/>
          <w:lang w:eastAsia="ru-RU"/>
        </w:rPr>
        <w:br/>
        <w:t>коммунальные  услуги  в  части платы за твердое топливо при наличии печного</w:t>
      </w:r>
      <w:r w:rsidRPr="00621ECE">
        <w:rPr>
          <w:rFonts w:ascii="Arial" w:eastAsia="Times New Roman" w:hAnsi="Arial" w:cs="Arial"/>
          <w:color w:val="303030"/>
          <w:sz w:val="24"/>
          <w:szCs w:val="24"/>
          <w:lang w:eastAsia="ru-RU"/>
        </w:rPr>
        <w:br/>
        <w:t>отопления  в домах, не имеющих центрального отопления (в том числе платы за</w:t>
      </w:r>
      <w:r w:rsidRPr="00621ECE">
        <w:rPr>
          <w:rFonts w:ascii="Arial" w:eastAsia="Times New Roman" w:hAnsi="Arial" w:cs="Arial"/>
          <w:color w:val="303030"/>
          <w:sz w:val="24"/>
          <w:szCs w:val="24"/>
          <w:lang w:eastAsia="ru-RU"/>
        </w:rPr>
        <w:br/>
        <w:t>транспортные услуги для доставки этого топлива).</w:t>
      </w:r>
      <w:r w:rsidRPr="00621ECE">
        <w:rPr>
          <w:rFonts w:ascii="Arial" w:eastAsia="Times New Roman" w:hAnsi="Arial" w:cs="Arial"/>
          <w:color w:val="303030"/>
          <w:sz w:val="24"/>
          <w:szCs w:val="24"/>
          <w:lang w:eastAsia="ru-RU"/>
        </w:rPr>
        <w:br/>
        <w:t>    Указанные  меры  социальной  поддержки  прошу  предоставить в отношении</w:t>
      </w:r>
      <w:r w:rsidRPr="00621ECE">
        <w:rPr>
          <w:rFonts w:ascii="Arial" w:eastAsia="Times New Roman" w:hAnsi="Arial" w:cs="Arial"/>
          <w:color w:val="303030"/>
          <w:sz w:val="24"/>
          <w:szCs w:val="24"/>
          <w:lang w:eastAsia="ru-RU"/>
        </w:rPr>
        <w:br/>
        <w:t>жилого помещения по адресу: _______________________________________________</w:t>
      </w:r>
      <w:r w:rsidRPr="00621ECE">
        <w:rPr>
          <w:rFonts w:ascii="Arial" w:eastAsia="Times New Roman" w:hAnsi="Arial" w:cs="Arial"/>
          <w:color w:val="303030"/>
          <w:sz w:val="24"/>
          <w:szCs w:val="24"/>
          <w:lang w:eastAsia="ru-RU"/>
        </w:rPr>
        <w:br/>
        <w:t>__________________________________________________________________________,</w:t>
      </w:r>
      <w:r w:rsidRPr="00621ECE">
        <w:rPr>
          <w:rFonts w:ascii="Arial" w:eastAsia="Times New Roman" w:hAnsi="Arial" w:cs="Arial"/>
          <w:color w:val="303030"/>
          <w:sz w:val="24"/>
          <w:szCs w:val="24"/>
          <w:lang w:eastAsia="ru-RU"/>
        </w:rPr>
        <w:br/>
        <w:t>на период: _______________________________________________________________.</w:t>
      </w:r>
      <w:r w:rsidRPr="00621ECE">
        <w:rPr>
          <w:rFonts w:ascii="Arial" w:eastAsia="Times New Roman" w:hAnsi="Arial" w:cs="Arial"/>
          <w:color w:val="303030"/>
          <w:sz w:val="24"/>
          <w:szCs w:val="24"/>
          <w:lang w:eastAsia="ru-RU"/>
        </w:rPr>
        <w:br/>
        <w:t>             (указать срок окончания пребывания ребенка в семье опекуна,</w:t>
      </w:r>
      <w:r w:rsidRPr="00621ECE">
        <w:rPr>
          <w:rFonts w:ascii="Arial" w:eastAsia="Times New Roman" w:hAnsi="Arial" w:cs="Arial"/>
          <w:color w:val="303030"/>
          <w:sz w:val="24"/>
          <w:szCs w:val="24"/>
          <w:lang w:eastAsia="ru-RU"/>
        </w:rPr>
        <w:br/>
        <w:t>               попечителя, приемного родителя, патронатного родителя,</w:t>
      </w:r>
      <w:r w:rsidRPr="00621ECE">
        <w:rPr>
          <w:rFonts w:ascii="Arial" w:eastAsia="Times New Roman" w:hAnsi="Arial" w:cs="Arial"/>
          <w:color w:val="303030"/>
          <w:sz w:val="24"/>
          <w:szCs w:val="24"/>
          <w:lang w:eastAsia="ru-RU"/>
        </w:rPr>
        <w:br/>
        <w:t>            организации для детей-сирот и детей, оставшихся без попечения</w:t>
      </w:r>
      <w:r w:rsidRPr="00621ECE">
        <w:rPr>
          <w:rFonts w:ascii="Arial" w:eastAsia="Times New Roman" w:hAnsi="Arial" w:cs="Arial"/>
          <w:color w:val="303030"/>
          <w:sz w:val="24"/>
          <w:szCs w:val="24"/>
          <w:lang w:eastAsia="ru-RU"/>
        </w:rPr>
        <w:br/>
        <w:t>               родителей, срок окончания обучения в образовательной</w:t>
      </w:r>
      <w:r w:rsidRPr="00621ECE">
        <w:rPr>
          <w:rFonts w:ascii="Arial" w:eastAsia="Times New Roman" w:hAnsi="Arial" w:cs="Arial"/>
          <w:color w:val="303030"/>
          <w:sz w:val="24"/>
          <w:szCs w:val="24"/>
          <w:lang w:eastAsia="ru-RU"/>
        </w:rPr>
        <w:br/>
        <w:t>                организации или окончания военной службы по призыву)</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Об  изменении условий предоставления мер социальной поддержки, влекущих</w:t>
      </w:r>
      <w:r w:rsidRPr="00621ECE">
        <w:rPr>
          <w:rFonts w:ascii="Arial" w:eastAsia="Times New Roman" w:hAnsi="Arial" w:cs="Arial"/>
          <w:color w:val="303030"/>
          <w:sz w:val="24"/>
          <w:szCs w:val="24"/>
          <w:lang w:eastAsia="ru-RU"/>
        </w:rPr>
        <w:br/>
        <w:t>прекращение  их  предоставления,  обязуюсь сообщить в течение 7 дней со дня</w:t>
      </w:r>
      <w:r w:rsidRPr="00621ECE">
        <w:rPr>
          <w:rFonts w:ascii="Arial" w:eastAsia="Times New Roman" w:hAnsi="Arial" w:cs="Arial"/>
          <w:color w:val="303030"/>
          <w:sz w:val="24"/>
          <w:szCs w:val="24"/>
          <w:lang w:eastAsia="ru-RU"/>
        </w:rPr>
        <w:br/>
        <w:t>изменения   этих   условий  с  представлением  справки  из  образовательной</w:t>
      </w:r>
      <w:r w:rsidRPr="00621ECE">
        <w:rPr>
          <w:rFonts w:ascii="Arial" w:eastAsia="Times New Roman" w:hAnsi="Arial" w:cs="Arial"/>
          <w:color w:val="303030"/>
          <w:sz w:val="24"/>
          <w:szCs w:val="24"/>
          <w:lang w:eastAsia="ru-RU"/>
        </w:rPr>
        <w:br/>
        <w:t>организации  о  завершении,  прекращении  или изменении формы обучения (для</w:t>
      </w:r>
      <w:r w:rsidRPr="00621ECE">
        <w:rPr>
          <w:rFonts w:ascii="Arial" w:eastAsia="Times New Roman" w:hAnsi="Arial" w:cs="Arial"/>
          <w:color w:val="303030"/>
          <w:sz w:val="24"/>
          <w:szCs w:val="24"/>
          <w:lang w:eastAsia="ru-RU"/>
        </w:rPr>
        <w:br/>
        <w:t>лиц,   обучающихся   соответственно   в  общеобразовательных  организациях,</w:t>
      </w:r>
      <w:r w:rsidRPr="00621ECE">
        <w:rPr>
          <w:rFonts w:ascii="Arial" w:eastAsia="Times New Roman" w:hAnsi="Arial" w:cs="Arial"/>
          <w:color w:val="303030"/>
          <w:sz w:val="24"/>
          <w:szCs w:val="24"/>
          <w:lang w:eastAsia="ru-RU"/>
        </w:rPr>
        <w:br/>
        <w:t>профессиональных    образовательных    организациях   или   образовательных</w:t>
      </w:r>
      <w:r w:rsidRPr="00621ECE">
        <w:rPr>
          <w:rFonts w:ascii="Arial" w:eastAsia="Times New Roman" w:hAnsi="Arial" w:cs="Arial"/>
          <w:color w:val="303030"/>
          <w:sz w:val="24"/>
          <w:szCs w:val="24"/>
          <w:lang w:eastAsia="ru-RU"/>
        </w:rPr>
        <w:br/>
        <w:t>организациях  высшего  образования),  справки  из  военного комиссариата по</w:t>
      </w:r>
      <w:r w:rsidRPr="00621ECE">
        <w:rPr>
          <w:rFonts w:ascii="Arial" w:eastAsia="Times New Roman" w:hAnsi="Arial" w:cs="Arial"/>
          <w:color w:val="303030"/>
          <w:sz w:val="24"/>
          <w:szCs w:val="24"/>
          <w:lang w:eastAsia="ru-RU"/>
        </w:rPr>
        <w:br/>
        <w:t>месту  призыва  об  окончании  военной  службы  по  призыву  или  досрочном</w:t>
      </w:r>
      <w:r w:rsidRPr="00621ECE">
        <w:rPr>
          <w:rFonts w:ascii="Arial" w:eastAsia="Times New Roman" w:hAnsi="Arial" w:cs="Arial"/>
          <w:color w:val="303030"/>
          <w:sz w:val="24"/>
          <w:szCs w:val="24"/>
          <w:lang w:eastAsia="ru-RU"/>
        </w:rPr>
        <w:br/>
        <w:t>увольнении  с военной службы (для лиц, проходящих военную службу по призыву</w:t>
      </w:r>
      <w:r w:rsidRPr="00621ECE">
        <w:rPr>
          <w:rFonts w:ascii="Arial" w:eastAsia="Times New Roman" w:hAnsi="Arial" w:cs="Arial"/>
          <w:color w:val="303030"/>
          <w:sz w:val="24"/>
          <w:szCs w:val="24"/>
          <w:lang w:eastAsia="ru-RU"/>
        </w:rPr>
        <w:br/>
        <w:t>в  Вооруженных  Силах Российской Федерации).</w:t>
      </w:r>
      <w:r w:rsidRPr="00621ECE">
        <w:rPr>
          <w:rFonts w:ascii="Arial" w:eastAsia="Times New Roman" w:hAnsi="Arial" w:cs="Arial"/>
          <w:color w:val="303030"/>
          <w:sz w:val="24"/>
          <w:szCs w:val="24"/>
          <w:lang w:eastAsia="ru-RU"/>
        </w:rPr>
        <w:br/>
        <w:t>    К заявлению прилагаю следующие документы:</w:t>
      </w:r>
      <w:r w:rsidRPr="00621ECE">
        <w:rPr>
          <w:rFonts w:ascii="Arial" w:eastAsia="Times New Roman" w:hAnsi="Arial" w:cs="Arial"/>
          <w:color w:val="303030"/>
          <w:sz w:val="24"/>
          <w:szCs w:val="24"/>
          <w:lang w:eastAsia="ru-RU"/>
        </w:rPr>
        <w:br/>
        <w:t>    1. _______________________________________________________.</w:t>
      </w:r>
      <w:r w:rsidRPr="00621ECE">
        <w:rPr>
          <w:rFonts w:ascii="Arial" w:eastAsia="Times New Roman" w:hAnsi="Arial" w:cs="Arial"/>
          <w:color w:val="303030"/>
          <w:sz w:val="24"/>
          <w:szCs w:val="24"/>
          <w:lang w:eastAsia="ru-RU"/>
        </w:rPr>
        <w:br/>
        <w:t>    2. _______________________________________________________.</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"__" _______________ 201_ г. ____________________________________</w:t>
      </w:r>
      <w:r w:rsidRPr="00621ECE">
        <w:rPr>
          <w:rFonts w:ascii="Arial" w:eastAsia="Times New Roman" w:hAnsi="Arial" w:cs="Arial"/>
          <w:color w:val="303030"/>
          <w:sz w:val="24"/>
          <w:szCs w:val="24"/>
          <w:lang w:eastAsia="ru-RU"/>
        </w:rPr>
        <w:br/>
        <w:t>                                    (подпись заявителя)</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С   целью   предоставления   мер  социальной  поддержки,  установленных</w:t>
      </w:r>
      <w:r w:rsidRPr="00621ECE">
        <w:rPr>
          <w:rFonts w:ascii="Arial" w:eastAsia="Times New Roman" w:hAnsi="Arial" w:cs="Arial"/>
          <w:color w:val="303030"/>
          <w:sz w:val="24"/>
          <w:szCs w:val="24"/>
          <w:lang w:eastAsia="ru-RU"/>
        </w:rPr>
        <w:br/>
      </w:r>
      <w:hyperlink r:id="rId71" w:tooltip="Областной закон от 23.10.1995 N 28-ОЗ (ред. от 11.02.2016) &quot;О защите прав ребенка&quot; (принят Свердловской областной Думой 05.10.1995){КонсультантПлюс}" w:history="1">
        <w:r w:rsidRPr="00621ECE">
          <w:rPr>
            <w:rFonts w:ascii="Arial" w:eastAsia="Times New Roman" w:hAnsi="Arial" w:cs="Arial"/>
            <w:color w:val="3864AE"/>
            <w:sz w:val="24"/>
            <w:szCs w:val="24"/>
            <w:u w:val="single"/>
            <w:lang w:eastAsia="ru-RU"/>
          </w:rPr>
          <w:t>пунктом  2  статьи  22</w:t>
        </w:r>
      </w:hyperlink>
      <w:r w:rsidRPr="00621ECE">
        <w:rPr>
          <w:rFonts w:ascii="Arial" w:eastAsia="Times New Roman" w:hAnsi="Arial" w:cs="Arial"/>
          <w:color w:val="303030"/>
          <w:sz w:val="24"/>
          <w:szCs w:val="24"/>
          <w:lang w:eastAsia="ru-RU"/>
        </w:rPr>
        <w:t> Областного  закона  от  23 октября 1995 года N 28-ОЗ</w:t>
      </w:r>
      <w:r w:rsidRPr="00621ECE">
        <w:rPr>
          <w:rFonts w:ascii="Arial" w:eastAsia="Times New Roman" w:hAnsi="Arial" w:cs="Arial"/>
          <w:color w:val="303030"/>
          <w:sz w:val="24"/>
          <w:szCs w:val="24"/>
          <w:lang w:eastAsia="ru-RU"/>
        </w:rPr>
        <w:br/>
        <w:t xml:space="preserve">"О защите прав ребенка", я, </w:t>
      </w:r>
      <w:r w:rsidRPr="00621ECE">
        <w:rPr>
          <w:rFonts w:ascii="Arial" w:eastAsia="Times New Roman" w:hAnsi="Arial" w:cs="Arial"/>
          <w:color w:val="303030"/>
          <w:sz w:val="24"/>
          <w:szCs w:val="24"/>
          <w:lang w:eastAsia="ru-RU"/>
        </w:rPr>
        <w:lastRenderedPageBreak/>
        <w:t>______________________________________________,</w:t>
      </w:r>
      <w:r w:rsidRPr="00621ECE">
        <w:rPr>
          <w:rFonts w:ascii="Arial" w:eastAsia="Times New Roman" w:hAnsi="Arial" w:cs="Arial"/>
          <w:color w:val="303030"/>
          <w:sz w:val="24"/>
          <w:szCs w:val="24"/>
          <w:lang w:eastAsia="ru-RU"/>
        </w:rPr>
        <w:br/>
        <w:t>                                     (фамилия, имя, отчество)</w:t>
      </w:r>
      <w:r w:rsidRPr="00621ECE">
        <w:rPr>
          <w:rFonts w:ascii="Arial" w:eastAsia="Times New Roman" w:hAnsi="Arial" w:cs="Arial"/>
          <w:color w:val="303030"/>
          <w:sz w:val="24"/>
          <w:szCs w:val="24"/>
          <w:lang w:eastAsia="ru-RU"/>
        </w:rPr>
        <w:br/>
        <w:t>даю  согласие  на  использование  и  обработку  моих персональных данных по</w:t>
      </w:r>
      <w:r w:rsidRPr="00621ECE">
        <w:rPr>
          <w:rFonts w:ascii="Arial" w:eastAsia="Times New Roman" w:hAnsi="Arial" w:cs="Arial"/>
          <w:color w:val="303030"/>
          <w:sz w:val="24"/>
          <w:szCs w:val="24"/>
          <w:lang w:eastAsia="ru-RU"/>
        </w:rPr>
        <w:br/>
        <w:t>технологиям  обработки  документов,  существующим  в управлениях социальной</w:t>
      </w:r>
      <w:r w:rsidRPr="00621ECE">
        <w:rPr>
          <w:rFonts w:ascii="Arial" w:eastAsia="Times New Roman" w:hAnsi="Arial" w:cs="Arial"/>
          <w:color w:val="303030"/>
          <w:sz w:val="24"/>
          <w:szCs w:val="24"/>
          <w:lang w:eastAsia="ru-RU"/>
        </w:rPr>
        <w:br/>
        <w:t>политики, в следующем объеме:</w:t>
      </w:r>
      <w:r w:rsidRPr="00621ECE">
        <w:rPr>
          <w:rFonts w:ascii="Arial" w:eastAsia="Times New Roman" w:hAnsi="Arial" w:cs="Arial"/>
          <w:color w:val="303030"/>
          <w:sz w:val="24"/>
          <w:szCs w:val="24"/>
          <w:lang w:eastAsia="ru-RU"/>
        </w:rPr>
        <w:br/>
        <w:t>    1) фамилия, имя, отчество;</w:t>
      </w:r>
      <w:r w:rsidRPr="00621ECE">
        <w:rPr>
          <w:rFonts w:ascii="Arial" w:eastAsia="Times New Roman" w:hAnsi="Arial" w:cs="Arial"/>
          <w:color w:val="303030"/>
          <w:sz w:val="24"/>
          <w:szCs w:val="24"/>
          <w:lang w:eastAsia="ru-RU"/>
        </w:rPr>
        <w:br/>
        <w:t>    2) дата рождения;</w:t>
      </w:r>
      <w:r w:rsidRPr="00621ECE">
        <w:rPr>
          <w:rFonts w:ascii="Arial" w:eastAsia="Times New Roman" w:hAnsi="Arial" w:cs="Arial"/>
          <w:color w:val="303030"/>
          <w:sz w:val="24"/>
          <w:szCs w:val="24"/>
          <w:lang w:eastAsia="ru-RU"/>
        </w:rPr>
        <w:br/>
        <w:t>    3) адрес места жительства;</w:t>
      </w:r>
      <w:r w:rsidRPr="00621ECE">
        <w:rPr>
          <w:rFonts w:ascii="Arial" w:eastAsia="Times New Roman" w:hAnsi="Arial" w:cs="Arial"/>
          <w:color w:val="303030"/>
          <w:sz w:val="24"/>
          <w:szCs w:val="24"/>
          <w:lang w:eastAsia="ru-RU"/>
        </w:rPr>
        <w:br/>
        <w:t>    4)  серия, номер и дата выдачи паспорта, наименование органа, выдавшего</w:t>
      </w:r>
      <w:r w:rsidRPr="00621ECE">
        <w:rPr>
          <w:rFonts w:ascii="Arial" w:eastAsia="Times New Roman" w:hAnsi="Arial" w:cs="Arial"/>
          <w:color w:val="303030"/>
          <w:sz w:val="24"/>
          <w:szCs w:val="24"/>
          <w:lang w:eastAsia="ru-RU"/>
        </w:rPr>
        <w:br/>
        <w:t>паспорт (иного документа, удостоверяющего личность);</w:t>
      </w:r>
      <w:r w:rsidRPr="00621ECE">
        <w:rPr>
          <w:rFonts w:ascii="Arial" w:eastAsia="Times New Roman" w:hAnsi="Arial" w:cs="Arial"/>
          <w:color w:val="303030"/>
          <w:sz w:val="24"/>
          <w:szCs w:val="24"/>
          <w:lang w:eastAsia="ru-RU"/>
        </w:rPr>
        <w:br/>
        <w:t>    5)  серия,  номер  и  дата  выдачи  свидетельства  о  рождении ребенка,</w:t>
      </w:r>
      <w:r w:rsidRPr="00621ECE">
        <w:rPr>
          <w:rFonts w:ascii="Arial" w:eastAsia="Times New Roman" w:hAnsi="Arial" w:cs="Arial"/>
          <w:color w:val="303030"/>
          <w:sz w:val="24"/>
          <w:szCs w:val="24"/>
          <w:lang w:eastAsia="ru-RU"/>
        </w:rPr>
        <w:br/>
        <w:t>наименование  органа,  выдавшего  свидетельство  о  рождении  ребенка  (при</w:t>
      </w:r>
      <w:r w:rsidRPr="00621ECE">
        <w:rPr>
          <w:rFonts w:ascii="Arial" w:eastAsia="Times New Roman" w:hAnsi="Arial" w:cs="Arial"/>
          <w:color w:val="303030"/>
          <w:sz w:val="24"/>
          <w:szCs w:val="24"/>
          <w:lang w:eastAsia="ru-RU"/>
        </w:rPr>
        <w:br/>
        <w:t>обращении в интересах подопечного, не достигшего возраста 14 лет);</w:t>
      </w:r>
      <w:r w:rsidRPr="00621ECE">
        <w:rPr>
          <w:rFonts w:ascii="Arial" w:eastAsia="Times New Roman" w:hAnsi="Arial" w:cs="Arial"/>
          <w:color w:val="303030"/>
          <w:sz w:val="24"/>
          <w:szCs w:val="24"/>
          <w:lang w:eastAsia="ru-RU"/>
        </w:rPr>
        <w:br/>
        <w:t>    6) реквизиты документа, дающего право на предоставление меры социальной</w:t>
      </w:r>
      <w:r w:rsidRPr="00621ECE">
        <w:rPr>
          <w:rFonts w:ascii="Arial" w:eastAsia="Times New Roman" w:hAnsi="Arial" w:cs="Arial"/>
          <w:color w:val="303030"/>
          <w:sz w:val="24"/>
          <w:szCs w:val="24"/>
          <w:lang w:eastAsia="ru-RU"/>
        </w:rPr>
        <w:br/>
        <w:t>поддержки.</w:t>
      </w:r>
      <w:r w:rsidRPr="00621ECE">
        <w:rPr>
          <w:rFonts w:ascii="Arial" w:eastAsia="Times New Roman" w:hAnsi="Arial" w:cs="Arial"/>
          <w:color w:val="303030"/>
          <w:sz w:val="24"/>
          <w:szCs w:val="24"/>
          <w:lang w:eastAsia="ru-RU"/>
        </w:rPr>
        <w:br/>
        <w:t>    Срок  действия  моего  согласия  считать  с  момента подписания данного</w:t>
      </w:r>
      <w:r w:rsidRPr="00621ECE">
        <w:rPr>
          <w:rFonts w:ascii="Arial" w:eastAsia="Times New Roman" w:hAnsi="Arial" w:cs="Arial"/>
          <w:color w:val="303030"/>
          <w:sz w:val="24"/>
          <w:szCs w:val="24"/>
          <w:lang w:eastAsia="ru-RU"/>
        </w:rPr>
        <w:br/>
        <w:t>заявления на срок - бессрочно.</w:t>
      </w:r>
      <w:r w:rsidRPr="00621ECE">
        <w:rPr>
          <w:rFonts w:ascii="Arial" w:eastAsia="Times New Roman" w:hAnsi="Arial" w:cs="Arial"/>
          <w:color w:val="303030"/>
          <w:sz w:val="24"/>
          <w:szCs w:val="24"/>
          <w:lang w:eastAsia="ru-RU"/>
        </w:rPr>
        <w:br/>
        <w:t>    Отзыв   настоящего  согласия  в  случаях,  предусмотренных  Федеральным</w:t>
      </w:r>
      <w:r w:rsidRPr="00621ECE">
        <w:rPr>
          <w:rFonts w:ascii="Arial" w:eastAsia="Times New Roman" w:hAnsi="Arial" w:cs="Arial"/>
          <w:color w:val="303030"/>
          <w:sz w:val="24"/>
          <w:szCs w:val="24"/>
          <w:lang w:eastAsia="ru-RU"/>
        </w:rPr>
        <w:br/>
      </w:r>
      <w:hyperlink r:id="rId72" w:tooltip="Федеральный закон от 27.07.2006 N 152-ФЗ (ред. от 21.07.2014) &quot;О персональных данных&quot; (с изм. и доп., вступ. в силу с 01.09.2015){КонсультантПлюс}" w:history="1">
        <w:r w:rsidRPr="00621ECE">
          <w:rPr>
            <w:rFonts w:ascii="Arial" w:eastAsia="Times New Roman" w:hAnsi="Arial" w:cs="Arial"/>
            <w:color w:val="3864AE"/>
            <w:sz w:val="24"/>
            <w:szCs w:val="24"/>
            <w:u w:val="single"/>
            <w:lang w:eastAsia="ru-RU"/>
          </w:rPr>
          <w:t>законом</w:t>
        </w:r>
      </w:hyperlink>
      <w:r w:rsidRPr="00621ECE">
        <w:rPr>
          <w:rFonts w:ascii="Arial" w:eastAsia="Times New Roman" w:hAnsi="Arial" w:cs="Arial"/>
          <w:color w:val="303030"/>
          <w:sz w:val="24"/>
          <w:szCs w:val="24"/>
          <w:lang w:eastAsia="ru-RU"/>
        </w:rPr>
        <w:t>   от   27   июля   2006   года  N  152-ФЗ  "О персональных данных",</w:t>
      </w:r>
      <w:r w:rsidRPr="00621ECE">
        <w:rPr>
          <w:rFonts w:ascii="Arial" w:eastAsia="Times New Roman" w:hAnsi="Arial" w:cs="Arial"/>
          <w:color w:val="303030"/>
          <w:sz w:val="24"/>
          <w:szCs w:val="24"/>
          <w:lang w:eastAsia="ru-RU"/>
        </w:rPr>
        <w:br/>
        <w:t>осуществляется   на  основании  моего  заявления,  поданного  в  управление</w:t>
      </w:r>
      <w:r w:rsidRPr="00621ECE">
        <w:rPr>
          <w:rFonts w:ascii="Arial" w:eastAsia="Times New Roman" w:hAnsi="Arial" w:cs="Arial"/>
          <w:color w:val="303030"/>
          <w:sz w:val="24"/>
          <w:szCs w:val="24"/>
          <w:lang w:eastAsia="ru-RU"/>
        </w:rPr>
        <w:br/>
        <w:t>социальной политики.</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"__" _______________ 201_ г. ___________________ (________________________)</w:t>
      </w:r>
      <w:r w:rsidRPr="00621ECE">
        <w:rPr>
          <w:rFonts w:ascii="Arial" w:eastAsia="Times New Roman" w:hAnsi="Arial" w:cs="Arial"/>
          <w:color w:val="303030"/>
          <w:sz w:val="24"/>
          <w:szCs w:val="24"/>
          <w:lang w:eastAsia="ru-RU"/>
        </w:rPr>
        <w:br/>
        <w:t>                                                   (Ф.И.О. заявителя)</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РАСПИСКА-УВЕДОМЛЕНИЕ</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Документы и заявление гражданина ______________________________________</w:t>
      </w:r>
      <w:r w:rsidRPr="00621ECE">
        <w:rPr>
          <w:rFonts w:ascii="Arial" w:eastAsia="Times New Roman" w:hAnsi="Arial" w:cs="Arial"/>
          <w:color w:val="303030"/>
          <w:sz w:val="24"/>
          <w:szCs w:val="24"/>
          <w:lang w:eastAsia="ru-RU"/>
        </w:rPr>
        <w:br/>
        <w:t>регистрационный N _____ принял ____________________________________________</w:t>
      </w:r>
      <w:r w:rsidRPr="00621ECE">
        <w:rPr>
          <w:rFonts w:ascii="Arial" w:eastAsia="Times New Roman" w:hAnsi="Arial" w:cs="Arial"/>
          <w:color w:val="303030"/>
          <w:sz w:val="24"/>
          <w:szCs w:val="24"/>
          <w:lang w:eastAsia="ru-RU"/>
        </w:rPr>
        <w:br/>
        <w:t>                        (Ф.И.О. специалиста управления социальной политики)</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Дата приема "__" ______________ 20__ г. ___________________</w:t>
      </w:r>
      <w:r w:rsidRPr="00621ECE">
        <w:rPr>
          <w:rFonts w:ascii="Arial" w:eastAsia="Times New Roman" w:hAnsi="Arial" w:cs="Arial"/>
          <w:color w:val="303030"/>
          <w:sz w:val="24"/>
          <w:szCs w:val="24"/>
          <w:lang w:eastAsia="ru-RU"/>
        </w:rPr>
        <w:br/>
        <w:t>                                             (подпись)</w:t>
      </w:r>
    </w:p>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br w:type="textWrapping" w:clear="all"/>
        <w:t> </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w:t>
      </w:r>
    </w:p>
    <w:p w:rsidR="00621ECE" w:rsidRPr="00621ECE" w:rsidRDefault="00621ECE" w:rsidP="00621ECE">
      <w:pPr>
        <w:shd w:val="clear" w:color="auto" w:fill="FFFFFF"/>
        <w:spacing w:after="0" w:line="240" w:lineRule="auto"/>
        <w:jc w:val="right"/>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Форма                                                        Приложение N 2</w:t>
      </w:r>
      <w:r w:rsidRPr="00621ECE">
        <w:rPr>
          <w:rFonts w:ascii="Arial" w:eastAsia="Times New Roman" w:hAnsi="Arial" w:cs="Arial"/>
          <w:color w:val="303030"/>
          <w:sz w:val="24"/>
          <w:szCs w:val="24"/>
          <w:lang w:eastAsia="ru-RU"/>
        </w:rPr>
        <w:br/>
        <w:t>                                                   к Порядку предоставления</w:t>
      </w:r>
      <w:r w:rsidRPr="00621ECE">
        <w:rPr>
          <w:rFonts w:ascii="Arial" w:eastAsia="Times New Roman" w:hAnsi="Arial" w:cs="Arial"/>
          <w:color w:val="303030"/>
          <w:sz w:val="24"/>
          <w:szCs w:val="24"/>
          <w:lang w:eastAsia="ru-RU"/>
        </w:rPr>
        <w:br/>
        <w:t>                                              дополнительных мер социальной</w:t>
      </w:r>
      <w:r w:rsidRPr="00621ECE">
        <w:rPr>
          <w:rFonts w:ascii="Arial" w:eastAsia="Times New Roman" w:hAnsi="Arial" w:cs="Arial"/>
          <w:color w:val="303030"/>
          <w:sz w:val="24"/>
          <w:szCs w:val="24"/>
          <w:lang w:eastAsia="ru-RU"/>
        </w:rPr>
        <w:br/>
        <w:t>                                             поддержки детей-сирот и детей,</w:t>
      </w:r>
      <w:r w:rsidRPr="00621ECE">
        <w:rPr>
          <w:rFonts w:ascii="Arial" w:eastAsia="Times New Roman" w:hAnsi="Arial" w:cs="Arial"/>
          <w:color w:val="303030"/>
          <w:sz w:val="24"/>
          <w:szCs w:val="24"/>
          <w:lang w:eastAsia="ru-RU"/>
        </w:rPr>
        <w:br/>
        <w:t>                                        оставшихся без попечения родителей,</w:t>
      </w:r>
      <w:r w:rsidRPr="00621ECE">
        <w:rPr>
          <w:rFonts w:ascii="Arial" w:eastAsia="Times New Roman" w:hAnsi="Arial" w:cs="Arial"/>
          <w:color w:val="303030"/>
          <w:sz w:val="24"/>
          <w:szCs w:val="24"/>
          <w:lang w:eastAsia="ru-RU"/>
        </w:rPr>
        <w:br/>
        <w:t>                                          лиц из числа детей-сирот и детей,</w:t>
      </w:r>
      <w:r w:rsidRPr="00621ECE">
        <w:rPr>
          <w:rFonts w:ascii="Arial" w:eastAsia="Times New Roman" w:hAnsi="Arial" w:cs="Arial"/>
          <w:color w:val="303030"/>
          <w:sz w:val="24"/>
          <w:szCs w:val="24"/>
          <w:lang w:eastAsia="ru-RU"/>
        </w:rPr>
        <w:br/>
        <w:t>                                        оставшихся без попечения родителей,</w:t>
      </w:r>
      <w:r w:rsidRPr="00621ECE">
        <w:rPr>
          <w:rFonts w:ascii="Arial" w:eastAsia="Times New Roman" w:hAnsi="Arial" w:cs="Arial"/>
          <w:color w:val="303030"/>
          <w:sz w:val="24"/>
          <w:szCs w:val="24"/>
          <w:lang w:eastAsia="ru-RU"/>
        </w:rPr>
        <w:br/>
        <w:t>                                          установленных пунктом 2 статьи 22</w:t>
      </w:r>
      <w:r w:rsidRPr="00621ECE">
        <w:rPr>
          <w:rFonts w:ascii="Arial" w:eastAsia="Times New Roman" w:hAnsi="Arial" w:cs="Arial"/>
          <w:color w:val="303030"/>
          <w:sz w:val="24"/>
          <w:szCs w:val="24"/>
          <w:lang w:eastAsia="ru-RU"/>
        </w:rPr>
        <w:br/>
      </w:r>
      <w:r w:rsidRPr="00621ECE">
        <w:rPr>
          <w:rFonts w:ascii="Arial" w:eastAsia="Times New Roman" w:hAnsi="Arial" w:cs="Arial"/>
          <w:color w:val="303030"/>
          <w:sz w:val="24"/>
          <w:szCs w:val="24"/>
          <w:lang w:eastAsia="ru-RU"/>
        </w:rPr>
        <w:lastRenderedPageBreak/>
        <w:t>                                            Областного закона от 23 октября</w:t>
      </w:r>
      <w:r w:rsidRPr="00621ECE">
        <w:rPr>
          <w:rFonts w:ascii="Arial" w:eastAsia="Times New Roman" w:hAnsi="Arial" w:cs="Arial"/>
          <w:color w:val="303030"/>
          <w:sz w:val="24"/>
          <w:szCs w:val="24"/>
          <w:lang w:eastAsia="ru-RU"/>
        </w:rPr>
        <w:br/>
        <w:t>                                  1995 года N 28-ОЗ "О защите прав ребенка"</w:t>
      </w:r>
    </w:p>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r w:rsidRPr="00621ECE">
        <w:rPr>
          <w:rFonts w:ascii="Arial" w:eastAsia="Times New Roman" w:hAnsi="Arial" w:cs="Arial"/>
          <w:color w:val="303030"/>
          <w:sz w:val="24"/>
          <w:szCs w:val="24"/>
          <w:lang w:eastAsia="ru-RU"/>
        </w:rPr>
        <w:br/>
      </w:r>
      <w:bookmarkStart w:id="19" w:name="Par295"/>
      <w:bookmarkEnd w:id="19"/>
      <w:r w:rsidRPr="00621ECE">
        <w:rPr>
          <w:rFonts w:ascii="Arial" w:eastAsia="Times New Roman" w:hAnsi="Arial" w:cs="Arial"/>
          <w:color w:val="303030"/>
          <w:sz w:val="24"/>
          <w:szCs w:val="24"/>
          <w:lang w:eastAsia="ru-RU"/>
        </w:rPr>
        <w:t>                                  СПИСОК</w:t>
      </w:r>
      <w:r w:rsidRPr="00621ECE">
        <w:rPr>
          <w:rFonts w:ascii="Arial" w:eastAsia="Times New Roman" w:hAnsi="Arial" w:cs="Arial"/>
          <w:color w:val="303030"/>
          <w:sz w:val="24"/>
          <w:szCs w:val="24"/>
          <w:lang w:eastAsia="ru-RU"/>
        </w:rPr>
        <w:br/>
        <w:t>         ДЕТЕЙ-СИРОТ И ДЕТЕЙ, ОСТАВШИХСЯ БЕЗ ПОПЕЧЕНИЯ РОДИТЕЛЕЙ,</w:t>
      </w:r>
      <w:r w:rsidRPr="00621ECE">
        <w:rPr>
          <w:rFonts w:ascii="Arial" w:eastAsia="Times New Roman" w:hAnsi="Arial" w:cs="Arial"/>
          <w:color w:val="303030"/>
          <w:sz w:val="24"/>
          <w:szCs w:val="24"/>
          <w:lang w:eastAsia="ru-RU"/>
        </w:rPr>
        <w:br/>
        <w:t>        ЛИЦ ИЗ ЧИСЛА ДЕТЕЙ-СИРОТ И ДЕТЕЙ, ОСТАВШИХСЯ БЕЗ ПОПЕЧЕНИЯ</w:t>
      </w:r>
      <w:r w:rsidRPr="00621ECE">
        <w:rPr>
          <w:rFonts w:ascii="Arial" w:eastAsia="Times New Roman" w:hAnsi="Arial" w:cs="Arial"/>
          <w:color w:val="303030"/>
          <w:sz w:val="24"/>
          <w:szCs w:val="24"/>
          <w:lang w:eastAsia="ru-RU"/>
        </w:rPr>
        <w:br/>
        <w:t>              РОДИТЕЛЕЙ, ИМЕЮЩИХ ПРАВО НА ПРЕДОСТАВЛЕНИЕ МЕР</w:t>
      </w:r>
      <w:r w:rsidRPr="00621ECE">
        <w:rPr>
          <w:rFonts w:ascii="Arial" w:eastAsia="Times New Roman" w:hAnsi="Arial" w:cs="Arial"/>
          <w:color w:val="303030"/>
          <w:sz w:val="24"/>
          <w:szCs w:val="24"/>
          <w:lang w:eastAsia="ru-RU"/>
        </w:rPr>
        <w:br/>
        <w:t>          СОЦИАЛЬНОЙ ПОДДЕРЖКИ, УСТАНОВЛЕННЫХ ПУНКТОМ 2 СТАТЬИ 22</w:t>
      </w:r>
      <w:r w:rsidRPr="00621ECE">
        <w:rPr>
          <w:rFonts w:ascii="Arial" w:eastAsia="Times New Roman" w:hAnsi="Arial" w:cs="Arial"/>
          <w:color w:val="303030"/>
          <w:sz w:val="24"/>
          <w:szCs w:val="24"/>
          <w:lang w:eastAsia="ru-RU"/>
        </w:rPr>
        <w:br/>
        <w:t>             ОБЛАСТНОГО ЗАКОНА ОТ 23 ОКТЯБРЯ 1995 ГОДА N 28-ОЗ</w:t>
      </w:r>
      <w:r w:rsidRPr="00621ECE">
        <w:rPr>
          <w:rFonts w:ascii="Arial" w:eastAsia="Times New Roman" w:hAnsi="Arial" w:cs="Arial"/>
          <w:color w:val="303030"/>
          <w:sz w:val="24"/>
          <w:szCs w:val="24"/>
          <w:lang w:eastAsia="ru-RU"/>
        </w:rPr>
        <w:br/>
        <w:t>                          "О ЗАЩИТЕ ПРАВ РЕБЕНКА"</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Период предоставления мер социальной поддержки: __________ 20__ года</w:t>
      </w:r>
      <w:r w:rsidRPr="00621ECE">
        <w:rPr>
          <w:rFonts w:ascii="Arial" w:eastAsia="Times New Roman" w:hAnsi="Arial" w:cs="Arial"/>
          <w:color w:val="303030"/>
          <w:sz w:val="24"/>
          <w:szCs w:val="24"/>
          <w:lang w:eastAsia="ru-RU"/>
        </w:rPr>
        <w:br/>
        <w:t>                                                     (месяц)</w:t>
      </w:r>
      <w:r w:rsidRPr="00621ECE">
        <w:rPr>
          <w:rFonts w:ascii="Arial" w:eastAsia="Times New Roman" w:hAnsi="Arial" w:cs="Arial"/>
          <w:color w:val="303030"/>
          <w:sz w:val="24"/>
          <w:szCs w:val="24"/>
          <w:lang w:eastAsia="ru-RU"/>
        </w:rPr>
        <w:br/>
        <w:t> </w:t>
      </w:r>
    </w:p>
    <w:tbl>
      <w:tblPr>
        <w:tblW w:w="11100" w:type="dxa"/>
        <w:shd w:val="clear" w:color="auto" w:fill="FFFFFF"/>
        <w:tblCellMar>
          <w:left w:w="0" w:type="dxa"/>
          <w:right w:w="0" w:type="dxa"/>
        </w:tblCellMar>
        <w:tblLook w:val="04A0" w:firstRow="1" w:lastRow="0" w:firstColumn="1" w:lastColumn="0" w:noHBand="0" w:noVBand="1"/>
      </w:tblPr>
      <w:tblGrid>
        <w:gridCol w:w="493"/>
        <w:gridCol w:w="2209"/>
        <w:gridCol w:w="1300"/>
        <w:gridCol w:w="1566"/>
        <w:gridCol w:w="1648"/>
        <w:gridCol w:w="1568"/>
        <w:gridCol w:w="2316"/>
      </w:tblGrid>
      <w:tr w:rsidR="00621ECE" w:rsidRPr="00621ECE" w:rsidTr="00621ECE">
        <w:tc>
          <w:tcPr>
            <w:tcW w:w="57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N п/п</w:t>
            </w:r>
          </w:p>
        </w:tc>
        <w:tc>
          <w:tcPr>
            <w:tcW w:w="238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Ф.И.О., дата рождения ребенка (лица), имеющего право на предоставление мер социальной поддержки</w:t>
            </w:r>
          </w:p>
        </w:tc>
        <w:tc>
          <w:tcPr>
            <w:tcW w:w="130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Адрес жилого помещения</w:t>
            </w:r>
          </w:p>
        </w:tc>
        <w:tc>
          <w:tcPr>
            <w:tcW w:w="169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Общая площадь жилого помещения (кв. м)</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Размер доли в праве собственности на жилое помещение</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Наличие регистрации ребенка (лица) в жилом помещении</w:t>
            </w:r>
          </w:p>
        </w:tc>
        <w:tc>
          <w:tcPr>
            <w:tcW w:w="147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Численность иных зарегистрированных лиц в жилом помещении</w:t>
            </w:r>
          </w:p>
        </w:tc>
      </w:tr>
      <w:tr w:rsidR="00621ECE" w:rsidRPr="00621ECE" w:rsidTr="00621ECE">
        <w:tc>
          <w:tcPr>
            <w:tcW w:w="57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1</w:t>
            </w:r>
          </w:p>
        </w:tc>
        <w:tc>
          <w:tcPr>
            <w:tcW w:w="238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2</w:t>
            </w:r>
          </w:p>
        </w:tc>
        <w:tc>
          <w:tcPr>
            <w:tcW w:w="130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3</w:t>
            </w:r>
          </w:p>
        </w:tc>
        <w:tc>
          <w:tcPr>
            <w:tcW w:w="169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4</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5</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6</w:t>
            </w:r>
          </w:p>
        </w:tc>
        <w:tc>
          <w:tcPr>
            <w:tcW w:w="147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7</w:t>
            </w:r>
          </w:p>
        </w:tc>
      </w:tr>
      <w:tr w:rsidR="00621ECE" w:rsidRPr="00621ECE" w:rsidTr="00621ECE">
        <w:tc>
          <w:tcPr>
            <w:tcW w:w="57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238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130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169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147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r>
    </w:tbl>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r w:rsidRPr="00621ECE">
        <w:rPr>
          <w:rFonts w:ascii="Arial" w:eastAsia="Times New Roman" w:hAnsi="Arial" w:cs="Arial"/>
          <w:color w:val="303030"/>
          <w:sz w:val="24"/>
          <w:szCs w:val="24"/>
          <w:lang w:eastAsia="ru-RU"/>
        </w:rPr>
        <w:br/>
        <w:t>Продолжение таблицы</w:t>
      </w:r>
      <w:r w:rsidRPr="00621ECE">
        <w:rPr>
          <w:rFonts w:ascii="Arial" w:eastAsia="Times New Roman" w:hAnsi="Arial" w:cs="Arial"/>
          <w:color w:val="303030"/>
          <w:sz w:val="24"/>
          <w:szCs w:val="24"/>
          <w:lang w:eastAsia="ru-RU"/>
        </w:rPr>
        <w:br/>
        <w:t> </w:t>
      </w:r>
    </w:p>
    <w:tbl>
      <w:tblPr>
        <w:tblW w:w="11100" w:type="dxa"/>
        <w:shd w:val="clear" w:color="auto" w:fill="FFFFFF"/>
        <w:tblCellMar>
          <w:left w:w="0" w:type="dxa"/>
          <w:right w:w="0" w:type="dxa"/>
        </w:tblCellMar>
        <w:tblLook w:val="04A0" w:firstRow="1" w:lastRow="0" w:firstColumn="1" w:lastColumn="0" w:noHBand="0" w:noVBand="1"/>
      </w:tblPr>
      <w:tblGrid>
        <w:gridCol w:w="2854"/>
        <w:gridCol w:w="3785"/>
        <w:gridCol w:w="2278"/>
        <w:gridCol w:w="2183"/>
      </w:tblGrid>
      <w:tr w:rsidR="00621ECE" w:rsidRPr="00621ECE" w:rsidTr="00621ECE">
        <w:tc>
          <w:tcPr>
            <w:tcW w:w="289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Основание предоставления мер социальной поддержки (дата и номер приказа начальника управления социальной политики)</w:t>
            </w:r>
          </w:p>
        </w:tc>
        <w:tc>
          <w:tcPr>
            <w:tcW w:w="385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Основание для перерасчета размера платы за коммунальные услуги (реквизиты документа, подтверждающего период временного отсутствия ребенка (лица) в жилом помещении)</w:t>
            </w:r>
          </w:p>
        </w:tc>
        <w:tc>
          <w:tcPr>
            <w:tcW w:w="175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Продолжительность временного отсутствия ребенка (лица)</w:t>
            </w:r>
          </w:p>
        </w:tc>
        <w:tc>
          <w:tcPr>
            <w:tcW w:w="220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Виды коммунальных услуг, размер платы за которые подлежит перерасчету</w:t>
            </w:r>
          </w:p>
        </w:tc>
      </w:tr>
      <w:tr w:rsidR="00621ECE" w:rsidRPr="00621ECE" w:rsidTr="00621ECE">
        <w:tc>
          <w:tcPr>
            <w:tcW w:w="289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8</w:t>
            </w:r>
          </w:p>
        </w:tc>
        <w:tc>
          <w:tcPr>
            <w:tcW w:w="385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9</w:t>
            </w:r>
          </w:p>
        </w:tc>
        <w:tc>
          <w:tcPr>
            <w:tcW w:w="175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10</w:t>
            </w:r>
          </w:p>
        </w:tc>
        <w:tc>
          <w:tcPr>
            <w:tcW w:w="220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11</w:t>
            </w:r>
          </w:p>
        </w:tc>
      </w:tr>
      <w:tr w:rsidR="00621ECE" w:rsidRPr="00621ECE" w:rsidTr="00621ECE">
        <w:tc>
          <w:tcPr>
            <w:tcW w:w="289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385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175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220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r>
    </w:tbl>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r w:rsidRPr="00621ECE">
        <w:rPr>
          <w:rFonts w:ascii="Arial" w:eastAsia="Times New Roman" w:hAnsi="Arial" w:cs="Arial"/>
          <w:color w:val="303030"/>
          <w:sz w:val="24"/>
          <w:szCs w:val="24"/>
          <w:lang w:eastAsia="ru-RU"/>
        </w:rPr>
        <w:br/>
        <w:t>Начальник управления</w:t>
      </w:r>
      <w:r w:rsidRPr="00621ECE">
        <w:rPr>
          <w:rFonts w:ascii="Arial" w:eastAsia="Times New Roman" w:hAnsi="Arial" w:cs="Arial"/>
          <w:color w:val="303030"/>
          <w:sz w:val="24"/>
          <w:szCs w:val="24"/>
          <w:lang w:eastAsia="ru-RU"/>
        </w:rPr>
        <w:br/>
        <w:t>социальной политики      __________________________ _________ _____________</w:t>
      </w:r>
      <w:r w:rsidRPr="00621ECE">
        <w:rPr>
          <w:rFonts w:ascii="Arial" w:eastAsia="Times New Roman" w:hAnsi="Arial" w:cs="Arial"/>
          <w:color w:val="303030"/>
          <w:sz w:val="24"/>
          <w:szCs w:val="24"/>
          <w:lang w:eastAsia="ru-RU"/>
        </w:rPr>
        <w:br/>
        <w:t>                         (наименование управления   (подпись)    (Ф.И.О.)</w:t>
      </w:r>
      <w:r w:rsidRPr="00621ECE">
        <w:rPr>
          <w:rFonts w:ascii="Arial" w:eastAsia="Times New Roman" w:hAnsi="Arial" w:cs="Arial"/>
          <w:color w:val="303030"/>
          <w:sz w:val="24"/>
          <w:szCs w:val="24"/>
          <w:lang w:eastAsia="ru-RU"/>
        </w:rPr>
        <w:br/>
        <w:t>                           социальной политики)</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w:t>
      </w:r>
    </w:p>
    <w:p w:rsidR="00621ECE" w:rsidRPr="00621ECE" w:rsidRDefault="00621ECE" w:rsidP="00621ECE">
      <w:pPr>
        <w:shd w:val="clear" w:color="auto" w:fill="FFFFFF"/>
        <w:spacing w:after="0" w:line="240" w:lineRule="auto"/>
        <w:jc w:val="right"/>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Форма                                                        Приложение N 3</w:t>
      </w:r>
      <w:r w:rsidRPr="00621ECE">
        <w:rPr>
          <w:rFonts w:ascii="Arial" w:eastAsia="Times New Roman" w:hAnsi="Arial" w:cs="Arial"/>
          <w:color w:val="303030"/>
          <w:sz w:val="24"/>
          <w:szCs w:val="24"/>
          <w:lang w:eastAsia="ru-RU"/>
        </w:rPr>
        <w:br/>
        <w:t>                                                   к Порядку предоставления</w:t>
      </w:r>
      <w:r w:rsidRPr="00621ECE">
        <w:rPr>
          <w:rFonts w:ascii="Arial" w:eastAsia="Times New Roman" w:hAnsi="Arial" w:cs="Arial"/>
          <w:color w:val="303030"/>
          <w:sz w:val="24"/>
          <w:szCs w:val="24"/>
          <w:lang w:eastAsia="ru-RU"/>
        </w:rPr>
        <w:br/>
        <w:t>                                              дополнительных мер социальной</w:t>
      </w:r>
      <w:r w:rsidRPr="00621ECE">
        <w:rPr>
          <w:rFonts w:ascii="Arial" w:eastAsia="Times New Roman" w:hAnsi="Arial" w:cs="Arial"/>
          <w:color w:val="303030"/>
          <w:sz w:val="24"/>
          <w:szCs w:val="24"/>
          <w:lang w:eastAsia="ru-RU"/>
        </w:rPr>
        <w:br/>
        <w:t>                                             поддержки детей-сирот и детей,</w:t>
      </w:r>
      <w:r w:rsidRPr="00621ECE">
        <w:rPr>
          <w:rFonts w:ascii="Arial" w:eastAsia="Times New Roman" w:hAnsi="Arial" w:cs="Arial"/>
          <w:color w:val="303030"/>
          <w:sz w:val="24"/>
          <w:szCs w:val="24"/>
          <w:lang w:eastAsia="ru-RU"/>
        </w:rPr>
        <w:br/>
        <w:t>                                        оставшихся без попечения родителей,</w:t>
      </w:r>
      <w:r w:rsidRPr="00621ECE">
        <w:rPr>
          <w:rFonts w:ascii="Arial" w:eastAsia="Times New Roman" w:hAnsi="Arial" w:cs="Arial"/>
          <w:color w:val="303030"/>
          <w:sz w:val="24"/>
          <w:szCs w:val="24"/>
          <w:lang w:eastAsia="ru-RU"/>
        </w:rPr>
        <w:br/>
        <w:t>                                          лиц из числа детей-сирот и детей,</w:t>
      </w:r>
      <w:r w:rsidRPr="00621ECE">
        <w:rPr>
          <w:rFonts w:ascii="Arial" w:eastAsia="Times New Roman" w:hAnsi="Arial" w:cs="Arial"/>
          <w:color w:val="303030"/>
          <w:sz w:val="24"/>
          <w:szCs w:val="24"/>
          <w:lang w:eastAsia="ru-RU"/>
        </w:rPr>
        <w:br/>
        <w:t>                                        оставшихся без попечения родителей,</w:t>
      </w:r>
      <w:r w:rsidRPr="00621ECE">
        <w:rPr>
          <w:rFonts w:ascii="Arial" w:eastAsia="Times New Roman" w:hAnsi="Arial" w:cs="Arial"/>
          <w:color w:val="303030"/>
          <w:sz w:val="24"/>
          <w:szCs w:val="24"/>
          <w:lang w:eastAsia="ru-RU"/>
        </w:rPr>
        <w:br/>
        <w:t>                                          установленных пунктом 2 статьи 22</w:t>
      </w:r>
      <w:r w:rsidRPr="00621ECE">
        <w:rPr>
          <w:rFonts w:ascii="Arial" w:eastAsia="Times New Roman" w:hAnsi="Arial" w:cs="Arial"/>
          <w:color w:val="303030"/>
          <w:sz w:val="24"/>
          <w:szCs w:val="24"/>
          <w:lang w:eastAsia="ru-RU"/>
        </w:rPr>
        <w:br/>
      </w:r>
      <w:r w:rsidRPr="00621ECE">
        <w:rPr>
          <w:rFonts w:ascii="Arial" w:eastAsia="Times New Roman" w:hAnsi="Arial" w:cs="Arial"/>
          <w:color w:val="303030"/>
          <w:sz w:val="24"/>
          <w:szCs w:val="24"/>
          <w:lang w:eastAsia="ru-RU"/>
        </w:rPr>
        <w:lastRenderedPageBreak/>
        <w:t>                                            Областного закона от 23 октября</w:t>
      </w:r>
      <w:r w:rsidRPr="00621ECE">
        <w:rPr>
          <w:rFonts w:ascii="Arial" w:eastAsia="Times New Roman" w:hAnsi="Arial" w:cs="Arial"/>
          <w:color w:val="303030"/>
          <w:sz w:val="24"/>
          <w:szCs w:val="24"/>
          <w:lang w:eastAsia="ru-RU"/>
        </w:rPr>
        <w:br/>
        <w:t>                                  1995 года N 28-ОЗ "О защите прав ребенка"</w:t>
      </w:r>
    </w:p>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r w:rsidRPr="00621ECE">
        <w:rPr>
          <w:rFonts w:ascii="Arial" w:eastAsia="Times New Roman" w:hAnsi="Arial" w:cs="Arial"/>
          <w:color w:val="303030"/>
          <w:sz w:val="24"/>
          <w:szCs w:val="24"/>
          <w:lang w:eastAsia="ru-RU"/>
        </w:rPr>
        <w:br/>
      </w:r>
      <w:bookmarkStart w:id="20" w:name="Par363"/>
      <w:bookmarkEnd w:id="20"/>
      <w:r w:rsidRPr="00621ECE">
        <w:rPr>
          <w:rFonts w:ascii="Arial" w:eastAsia="Times New Roman" w:hAnsi="Arial" w:cs="Arial"/>
          <w:color w:val="303030"/>
          <w:sz w:val="24"/>
          <w:szCs w:val="24"/>
          <w:lang w:eastAsia="ru-RU"/>
        </w:rPr>
        <w:t>                                  СПИСОК</w:t>
      </w:r>
      <w:r w:rsidRPr="00621ECE">
        <w:rPr>
          <w:rFonts w:ascii="Arial" w:eastAsia="Times New Roman" w:hAnsi="Arial" w:cs="Arial"/>
          <w:color w:val="303030"/>
          <w:sz w:val="24"/>
          <w:szCs w:val="24"/>
          <w:lang w:eastAsia="ru-RU"/>
        </w:rPr>
        <w:br/>
        <w:t>         ДЕТЕЙ-СИРОТ И ДЕТЕЙ, ОСТАВШИХСЯ БЕЗ ПОПЕЧЕНИЯ РОДИТЕЛЕЙ,</w:t>
      </w:r>
      <w:r w:rsidRPr="00621ECE">
        <w:rPr>
          <w:rFonts w:ascii="Arial" w:eastAsia="Times New Roman" w:hAnsi="Arial" w:cs="Arial"/>
          <w:color w:val="303030"/>
          <w:sz w:val="24"/>
          <w:szCs w:val="24"/>
          <w:lang w:eastAsia="ru-RU"/>
        </w:rPr>
        <w:br/>
        <w:t>        ЛИЦ ИЗ ЧИСЛА ДЕТЕЙ-СИРОТ И ДЕТЕЙ, ОСТАВШИХСЯ БЕЗ ПОПЕЧЕНИЯ</w:t>
      </w:r>
      <w:r w:rsidRPr="00621ECE">
        <w:rPr>
          <w:rFonts w:ascii="Arial" w:eastAsia="Times New Roman" w:hAnsi="Arial" w:cs="Arial"/>
          <w:color w:val="303030"/>
          <w:sz w:val="24"/>
          <w:szCs w:val="24"/>
          <w:lang w:eastAsia="ru-RU"/>
        </w:rPr>
        <w:br/>
        <w:t>        РОДИТЕЛЕЙ, КОТОРЫМ ПРЕДОСТАВЛЕНЫ МЕРЫ СОЦИАЛЬНОЙ ПОДДЕРЖКИ,</w:t>
      </w:r>
      <w:r w:rsidRPr="00621ECE">
        <w:rPr>
          <w:rFonts w:ascii="Arial" w:eastAsia="Times New Roman" w:hAnsi="Arial" w:cs="Arial"/>
          <w:color w:val="303030"/>
          <w:sz w:val="24"/>
          <w:szCs w:val="24"/>
          <w:lang w:eastAsia="ru-RU"/>
        </w:rPr>
        <w:br/>
        <w:t>            УСТАНОВЛЕННЫЕ ПУНКТОМ 2 СТАТЬИ 22 ОБЛАСТНОГО ЗАКОНА</w:t>
      </w:r>
      <w:r w:rsidRPr="00621ECE">
        <w:rPr>
          <w:rFonts w:ascii="Arial" w:eastAsia="Times New Roman" w:hAnsi="Arial" w:cs="Arial"/>
          <w:color w:val="303030"/>
          <w:sz w:val="24"/>
          <w:szCs w:val="24"/>
          <w:lang w:eastAsia="ru-RU"/>
        </w:rPr>
        <w:br/>
        <w:t>          ОТ 23 ОКТЯБРЯ 1995 ГОДА N 28-ОЗ "О ЗАЩИТЕ ПРАВ РЕБЕНКА"</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    Период предоставления мер социальной поддержки: _________ 20__ года</w:t>
      </w:r>
      <w:r w:rsidRPr="00621ECE">
        <w:rPr>
          <w:rFonts w:ascii="Arial" w:eastAsia="Times New Roman" w:hAnsi="Arial" w:cs="Arial"/>
          <w:color w:val="303030"/>
          <w:sz w:val="24"/>
          <w:szCs w:val="24"/>
          <w:lang w:eastAsia="ru-RU"/>
        </w:rPr>
        <w:br/>
        <w:t>                                                     (месяц)</w:t>
      </w:r>
      <w:r w:rsidRPr="00621ECE">
        <w:rPr>
          <w:rFonts w:ascii="Arial" w:eastAsia="Times New Roman" w:hAnsi="Arial" w:cs="Arial"/>
          <w:color w:val="303030"/>
          <w:sz w:val="24"/>
          <w:szCs w:val="24"/>
          <w:lang w:eastAsia="ru-RU"/>
        </w:rPr>
        <w:br/>
        <w:t> </w:t>
      </w:r>
    </w:p>
    <w:tbl>
      <w:tblPr>
        <w:tblW w:w="11100" w:type="dxa"/>
        <w:shd w:val="clear" w:color="auto" w:fill="FFFFFF"/>
        <w:tblCellMar>
          <w:left w:w="0" w:type="dxa"/>
          <w:right w:w="0" w:type="dxa"/>
        </w:tblCellMar>
        <w:tblLook w:val="04A0" w:firstRow="1" w:lastRow="0" w:firstColumn="1" w:lastColumn="0" w:noHBand="0" w:noVBand="1"/>
      </w:tblPr>
      <w:tblGrid>
        <w:gridCol w:w="496"/>
        <w:gridCol w:w="2191"/>
        <w:gridCol w:w="1301"/>
        <w:gridCol w:w="1574"/>
        <w:gridCol w:w="1649"/>
        <w:gridCol w:w="1573"/>
        <w:gridCol w:w="2316"/>
      </w:tblGrid>
      <w:tr w:rsidR="00621ECE" w:rsidRPr="00621ECE" w:rsidTr="00621ECE">
        <w:tc>
          <w:tcPr>
            <w:tcW w:w="57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N п/п</w:t>
            </w:r>
          </w:p>
        </w:tc>
        <w:tc>
          <w:tcPr>
            <w:tcW w:w="238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Ф.И.О., дата рождения ребенка (лица), которому предоставлены меры социальной поддержки</w:t>
            </w:r>
          </w:p>
        </w:tc>
        <w:tc>
          <w:tcPr>
            <w:tcW w:w="130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Адрес жилого помещения</w:t>
            </w:r>
          </w:p>
        </w:tc>
        <w:tc>
          <w:tcPr>
            <w:tcW w:w="169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Общая площадь жилого помещения (кв. м)</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Размер доли в праве общей долевой собственности на жилое помещение</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Наличие регистрации ребенка (лица) в жилом помещении</w:t>
            </w:r>
          </w:p>
        </w:tc>
        <w:tc>
          <w:tcPr>
            <w:tcW w:w="147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Численность иных зарегистрированных лиц в жилом помещении</w:t>
            </w:r>
          </w:p>
        </w:tc>
      </w:tr>
      <w:tr w:rsidR="00621ECE" w:rsidRPr="00621ECE" w:rsidTr="00621ECE">
        <w:tc>
          <w:tcPr>
            <w:tcW w:w="57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1</w:t>
            </w:r>
          </w:p>
        </w:tc>
        <w:tc>
          <w:tcPr>
            <w:tcW w:w="238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2</w:t>
            </w:r>
          </w:p>
        </w:tc>
        <w:tc>
          <w:tcPr>
            <w:tcW w:w="130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3</w:t>
            </w:r>
          </w:p>
        </w:tc>
        <w:tc>
          <w:tcPr>
            <w:tcW w:w="169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4</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5</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6</w:t>
            </w:r>
          </w:p>
        </w:tc>
        <w:tc>
          <w:tcPr>
            <w:tcW w:w="147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7</w:t>
            </w:r>
          </w:p>
        </w:tc>
      </w:tr>
      <w:tr w:rsidR="00621ECE" w:rsidRPr="00621ECE" w:rsidTr="00621ECE">
        <w:tc>
          <w:tcPr>
            <w:tcW w:w="57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238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130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169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147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r>
    </w:tbl>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r w:rsidRPr="00621ECE">
        <w:rPr>
          <w:rFonts w:ascii="Arial" w:eastAsia="Times New Roman" w:hAnsi="Arial" w:cs="Arial"/>
          <w:color w:val="303030"/>
          <w:sz w:val="24"/>
          <w:szCs w:val="24"/>
          <w:lang w:eastAsia="ru-RU"/>
        </w:rPr>
        <w:br/>
        <w:t>Продолжение таблицы</w:t>
      </w:r>
      <w:r w:rsidRPr="00621ECE">
        <w:rPr>
          <w:rFonts w:ascii="Arial" w:eastAsia="Times New Roman" w:hAnsi="Arial" w:cs="Arial"/>
          <w:color w:val="303030"/>
          <w:sz w:val="24"/>
          <w:szCs w:val="24"/>
          <w:lang w:eastAsia="ru-RU"/>
        </w:rPr>
        <w:br/>
        <w:t> </w:t>
      </w:r>
    </w:p>
    <w:tbl>
      <w:tblPr>
        <w:tblW w:w="11100" w:type="dxa"/>
        <w:shd w:val="clear" w:color="auto" w:fill="FFFFFF"/>
        <w:tblCellMar>
          <w:left w:w="0" w:type="dxa"/>
          <w:right w:w="0" w:type="dxa"/>
        </w:tblCellMar>
        <w:tblLook w:val="04A0" w:firstRow="1" w:lastRow="0" w:firstColumn="1" w:lastColumn="0" w:noHBand="0" w:noVBand="1"/>
      </w:tblPr>
      <w:tblGrid>
        <w:gridCol w:w="2637"/>
        <w:gridCol w:w="1877"/>
        <w:gridCol w:w="2342"/>
        <w:gridCol w:w="1716"/>
        <w:gridCol w:w="2528"/>
      </w:tblGrid>
      <w:tr w:rsidR="00621ECE" w:rsidRPr="00621ECE" w:rsidTr="00621ECE">
        <w:tc>
          <w:tcPr>
            <w:tcW w:w="25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Основание предоставления мер социальной поддержки (дата и номер приказа начальника управления социальной политики)</w:t>
            </w:r>
          </w:p>
        </w:tc>
        <w:tc>
          <w:tcPr>
            <w:tcW w:w="181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Размер платы за жилое помещение и коммунальные услуги (рублей)</w:t>
            </w:r>
          </w:p>
        </w:tc>
        <w:tc>
          <w:tcPr>
            <w:tcW w:w="226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Размер доли оплаты за жилое помещение и коммунальные услуги, приходящейся на ребенка (лицо) (рублей)</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Размер платы за коммунальные услуги, с учетом перерасчета (рублей)</w:t>
            </w:r>
          </w:p>
        </w:tc>
        <w:tc>
          <w:tcPr>
            <w:tcW w:w="244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Размер доли оплаты за коммунальные услуги, приходящейся на ребенка (лицо), с учетом перерасчета (рублей)</w:t>
            </w:r>
          </w:p>
        </w:tc>
      </w:tr>
      <w:tr w:rsidR="00621ECE" w:rsidRPr="00621ECE" w:rsidTr="00621ECE">
        <w:tc>
          <w:tcPr>
            <w:tcW w:w="25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8</w:t>
            </w:r>
          </w:p>
        </w:tc>
        <w:tc>
          <w:tcPr>
            <w:tcW w:w="181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9</w:t>
            </w:r>
          </w:p>
        </w:tc>
        <w:tc>
          <w:tcPr>
            <w:tcW w:w="226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10</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11</w:t>
            </w:r>
          </w:p>
        </w:tc>
        <w:tc>
          <w:tcPr>
            <w:tcW w:w="244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12</w:t>
            </w:r>
          </w:p>
        </w:tc>
      </w:tr>
      <w:tr w:rsidR="00621ECE" w:rsidRPr="00621ECE" w:rsidTr="00621ECE">
        <w:tc>
          <w:tcPr>
            <w:tcW w:w="25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181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226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1650"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c>
          <w:tcPr>
            <w:tcW w:w="2445" w:type="dxa"/>
            <w:shd w:val="clear" w:color="auto" w:fill="FFFFFF"/>
            <w:vAlign w:val="center"/>
            <w:hideMark/>
          </w:tcPr>
          <w:p w:rsidR="00621ECE" w:rsidRPr="00621ECE" w:rsidRDefault="00621ECE" w:rsidP="00621ECE">
            <w:pPr>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p>
        </w:tc>
      </w:tr>
    </w:tbl>
    <w:p w:rsidR="00621ECE" w:rsidRPr="00621ECE" w:rsidRDefault="00621ECE" w:rsidP="00621ECE">
      <w:pPr>
        <w:shd w:val="clear" w:color="auto" w:fill="FFFFFF"/>
        <w:spacing w:after="0" w:line="240" w:lineRule="auto"/>
        <w:jc w:val="both"/>
        <w:rPr>
          <w:rFonts w:ascii="Arial" w:eastAsia="Times New Roman" w:hAnsi="Arial" w:cs="Arial"/>
          <w:color w:val="303030"/>
          <w:sz w:val="24"/>
          <w:szCs w:val="24"/>
          <w:lang w:eastAsia="ru-RU"/>
        </w:rPr>
      </w:pPr>
      <w:r w:rsidRPr="00621ECE">
        <w:rPr>
          <w:rFonts w:ascii="Arial" w:eastAsia="Times New Roman" w:hAnsi="Arial" w:cs="Arial"/>
          <w:color w:val="303030"/>
          <w:sz w:val="24"/>
          <w:szCs w:val="24"/>
          <w:lang w:eastAsia="ru-RU"/>
        </w:rPr>
        <w:t> </w:t>
      </w:r>
      <w:r w:rsidRPr="00621ECE">
        <w:rPr>
          <w:rFonts w:ascii="Arial" w:eastAsia="Times New Roman" w:hAnsi="Arial" w:cs="Arial"/>
          <w:color w:val="303030"/>
          <w:sz w:val="24"/>
          <w:szCs w:val="24"/>
          <w:lang w:eastAsia="ru-RU"/>
        </w:rPr>
        <w:br/>
        <w:t>Руководитель организации __________________________ _________ _____________</w:t>
      </w:r>
      <w:r w:rsidRPr="00621ECE">
        <w:rPr>
          <w:rFonts w:ascii="Arial" w:eastAsia="Times New Roman" w:hAnsi="Arial" w:cs="Arial"/>
          <w:color w:val="303030"/>
          <w:sz w:val="24"/>
          <w:szCs w:val="24"/>
          <w:lang w:eastAsia="ru-RU"/>
        </w:rPr>
        <w:br/>
        <w:t>                         (наименование организации) (подпись)   (Ф.И.О.)</w:t>
      </w:r>
      <w:r w:rsidRPr="00621ECE">
        <w:rPr>
          <w:rFonts w:ascii="Arial" w:eastAsia="Times New Roman" w:hAnsi="Arial" w:cs="Arial"/>
          <w:color w:val="303030"/>
          <w:sz w:val="24"/>
          <w:szCs w:val="24"/>
          <w:lang w:eastAsia="ru-RU"/>
        </w:rPr>
        <w:br/>
        <w:t>М.П., дата _________________</w:t>
      </w:r>
      <w:r w:rsidRPr="00621ECE">
        <w:rPr>
          <w:rFonts w:ascii="Arial" w:eastAsia="Times New Roman" w:hAnsi="Arial" w:cs="Arial"/>
          <w:color w:val="303030"/>
          <w:sz w:val="24"/>
          <w:szCs w:val="24"/>
          <w:lang w:eastAsia="ru-RU"/>
        </w:rPr>
        <w:br/>
        <w:t>Исполнитель: Ф.И.О., телефон</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Согласовано</w:t>
      </w:r>
      <w:r w:rsidRPr="00621ECE">
        <w:rPr>
          <w:rFonts w:ascii="Arial" w:eastAsia="Times New Roman" w:hAnsi="Arial" w:cs="Arial"/>
          <w:color w:val="303030"/>
          <w:sz w:val="24"/>
          <w:szCs w:val="24"/>
          <w:lang w:eastAsia="ru-RU"/>
        </w:rPr>
        <w:br/>
        <w:t> </w:t>
      </w:r>
      <w:r w:rsidRPr="00621ECE">
        <w:rPr>
          <w:rFonts w:ascii="Arial" w:eastAsia="Times New Roman" w:hAnsi="Arial" w:cs="Arial"/>
          <w:color w:val="303030"/>
          <w:sz w:val="24"/>
          <w:szCs w:val="24"/>
          <w:lang w:eastAsia="ru-RU"/>
        </w:rPr>
        <w:br/>
        <w:t>Начальник управления</w:t>
      </w:r>
      <w:r w:rsidRPr="00621ECE">
        <w:rPr>
          <w:rFonts w:ascii="Arial" w:eastAsia="Times New Roman" w:hAnsi="Arial" w:cs="Arial"/>
          <w:color w:val="303030"/>
          <w:sz w:val="24"/>
          <w:szCs w:val="24"/>
          <w:lang w:eastAsia="ru-RU"/>
        </w:rPr>
        <w:br/>
        <w:t>социальной политики      _________________________ _________ ______________</w:t>
      </w:r>
      <w:r w:rsidRPr="00621ECE">
        <w:rPr>
          <w:rFonts w:ascii="Arial" w:eastAsia="Times New Roman" w:hAnsi="Arial" w:cs="Arial"/>
          <w:color w:val="303030"/>
          <w:sz w:val="24"/>
          <w:szCs w:val="24"/>
          <w:lang w:eastAsia="ru-RU"/>
        </w:rPr>
        <w:br/>
        <w:t>                         (наименование управления  (подпись)    (Ф.И.О.)</w:t>
      </w:r>
      <w:r w:rsidRPr="00621ECE">
        <w:rPr>
          <w:rFonts w:ascii="Arial" w:eastAsia="Times New Roman" w:hAnsi="Arial" w:cs="Arial"/>
          <w:color w:val="303030"/>
          <w:sz w:val="24"/>
          <w:szCs w:val="24"/>
          <w:lang w:eastAsia="ru-RU"/>
        </w:rPr>
        <w:br/>
        <w:t>                           социальной политики)</w:t>
      </w:r>
      <w:r w:rsidRPr="00621ECE">
        <w:rPr>
          <w:rFonts w:ascii="Arial" w:eastAsia="Times New Roman" w:hAnsi="Arial" w:cs="Arial"/>
          <w:color w:val="303030"/>
          <w:sz w:val="24"/>
          <w:szCs w:val="24"/>
          <w:lang w:eastAsia="ru-RU"/>
        </w:rPr>
        <w:br/>
        <w:t>Исполнитель: Ф.И.О., телефон</w:t>
      </w:r>
      <w:r w:rsidRPr="00621ECE">
        <w:rPr>
          <w:rFonts w:ascii="Arial" w:eastAsia="Times New Roman" w:hAnsi="Arial" w:cs="Arial"/>
          <w:color w:val="303030"/>
          <w:sz w:val="24"/>
          <w:szCs w:val="24"/>
          <w:lang w:eastAsia="ru-RU"/>
        </w:rPr>
        <w:br/>
        <w:t> </w:t>
      </w:r>
    </w:p>
    <w:p w:rsidR="00E61BD5" w:rsidRDefault="00621ECE" w:rsidP="00621ECE">
      <w:r w:rsidRPr="00621ECE">
        <w:rPr>
          <w:rFonts w:ascii="Arial" w:eastAsia="Times New Roman" w:hAnsi="Arial" w:cs="Arial"/>
          <w:color w:val="303030"/>
          <w:sz w:val="24"/>
          <w:szCs w:val="24"/>
          <w:shd w:val="clear" w:color="auto" w:fill="FFFFFF"/>
          <w:lang w:eastAsia="ru-RU"/>
        </w:rPr>
        <w:lastRenderedPageBreak/>
        <w:t> </w:t>
      </w:r>
      <w:r w:rsidRPr="00621ECE">
        <w:rPr>
          <w:rFonts w:ascii="Arial" w:eastAsia="Times New Roman" w:hAnsi="Arial" w:cs="Arial"/>
          <w:color w:val="303030"/>
          <w:sz w:val="24"/>
          <w:szCs w:val="24"/>
          <w:lang w:eastAsia="ru-RU"/>
        </w:rPr>
        <w:br/>
      </w:r>
      <w:r w:rsidRPr="00621ECE">
        <w:rPr>
          <w:rFonts w:ascii="Arial" w:eastAsia="Times New Roman" w:hAnsi="Arial" w:cs="Arial"/>
          <w:color w:val="303030"/>
          <w:sz w:val="24"/>
          <w:szCs w:val="24"/>
          <w:lang w:eastAsia="ru-RU"/>
        </w:rPr>
        <w:br/>
      </w:r>
      <w:r w:rsidRPr="00621ECE">
        <w:rPr>
          <w:rFonts w:ascii="Arial" w:eastAsia="Times New Roman" w:hAnsi="Arial" w:cs="Arial"/>
          <w:color w:val="303030"/>
          <w:sz w:val="24"/>
          <w:szCs w:val="24"/>
          <w:shd w:val="clear" w:color="auto" w:fill="FFFFFF"/>
          <w:lang w:eastAsia="ru-RU"/>
        </w:rPr>
        <w:t> </w:t>
      </w:r>
      <w:bookmarkStart w:id="21" w:name="_GoBack"/>
      <w:bookmarkEnd w:id="21"/>
    </w:p>
    <w:sectPr w:rsidR="00E61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3B"/>
    <w:rsid w:val="00621ECE"/>
    <w:rsid w:val="00A7353B"/>
    <w:rsid w:val="00E6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71253">
      <w:bodyDiv w:val="1"/>
      <w:marLeft w:val="0"/>
      <w:marRight w:val="0"/>
      <w:marTop w:val="0"/>
      <w:marBottom w:val="0"/>
      <w:divBdr>
        <w:top w:val="none" w:sz="0" w:space="0" w:color="auto"/>
        <w:left w:val="none" w:sz="0" w:space="0" w:color="auto"/>
        <w:bottom w:val="none" w:sz="0" w:space="0" w:color="auto"/>
        <w:right w:val="none" w:sz="0" w:space="0" w:color="auto"/>
      </w:divBdr>
      <w:divsChild>
        <w:div w:id="1201287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C8D02745B1F38DED00C91C27F0467B761531394D7F5748E954D67B5F3C3D2DF5v8r2H" TargetMode="External"/><Relationship Id="rId18" Type="http://schemas.openxmlformats.org/officeDocument/2006/relationships/hyperlink" Target="http://deti.egov66.ru/legislation/regulations/postanovlenie-pravitelstva-sverdlovskoy-oblasti-ot-10-02-2016-91-pp.html" TargetMode="External"/><Relationship Id="rId26" Type="http://schemas.openxmlformats.org/officeDocument/2006/relationships/hyperlink" Target="http://deti.egov66.ru/legislation/regulations/postanovlenie-pravitelstva-sverdlovskoy-oblasti-ot-10-02-2016-91-pp.html" TargetMode="External"/><Relationship Id="rId39" Type="http://schemas.openxmlformats.org/officeDocument/2006/relationships/hyperlink" Target="http://deti.egov66.ru/legislation/regulations/postanovlenie-pravitelstva-sverdlovskoy-oblasti-ot-10-02-2016-91-pp.html" TargetMode="External"/><Relationship Id="rId21" Type="http://schemas.openxmlformats.org/officeDocument/2006/relationships/hyperlink" Target="http://deti.egov66.ru/legislation/regulations/postanovlenie-pravitelstva-sverdlovskoy-oblasti-ot-10-02-2016-91-pp.html" TargetMode="External"/><Relationship Id="rId34" Type="http://schemas.openxmlformats.org/officeDocument/2006/relationships/hyperlink" Target="http://deti.egov66.ru/legislation/regulations/postanovlenie-pravitelstva-sverdlovskoy-oblasti-ot-10-02-2016-91-pp.html" TargetMode="External"/><Relationship Id="rId42" Type="http://schemas.openxmlformats.org/officeDocument/2006/relationships/hyperlink" Target="http://deti.egov66.ru/legislation/regulations/postanovlenie-pravitelstva-sverdlovskoy-oblasti-ot-10-02-2016-91-pp.html" TargetMode="External"/><Relationship Id="rId47" Type="http://schemas.openxmlformats.org/officeDocument/2006/relationships/hyperlink" Target="http://deti.egov66.ru/legislation/regulations/postanovlenie-pravitelstva-sverdlovskoy-oblasti-ot-10-02-2016-91-pp.html" TargetMode="External"/><Relationship Id="rId50" Type="http://schemas.openxmlformats.org/officeDocument/2006/relationships/hyperlink" Target="http://deti.egov66.ru/legislation/regulations/postanovlenie-pravitelstva-sverdlovskoy-oblasti-ot-10-02-2016-91-pp.html" TargetMode="External"/><Relationship Id="rId55" Type="http://schemas.openxmlformats.org/officeDocument/2006/relationships/hyperlink" Target="http://deti.egov66.ru/legislation/regulations/postanovlenie-pravitelstva-sverdlovskoy-oblasti-ot-10-02-2016-91-pp.html" TargetMode="External"/><Relationship Id="rId63" Type="http://schemas.openxmlformats.org/officeDocument/2006/relationships/hyperlink" Target="http://deti.egov66.ru/legislation/regulations/postanovlenie-pravitelstva-sverdlovskoy-oblasti-ot-10-02-2016-91-pp.html" TargetMode="External"/><Relationship Id="rId68" Type="http://schemas.openxmlformats.org/officeDocument/2006/relationships/hyperlink" Target="consultantplus://offline/ref=20C8D02745B1F38DED00C91C27F0467B761531394D7B584DED5ED67B5F3C3D2DF5v8r2H" TargetMode="External"/><Relationship Id="rId7" Type="http://schemas.openxmlformats.org/officeDocument/2006/relationships/hyperlink" Target="http://deti.egov66.ru/legislation/regulations/postanovlenie-pravitelstva-sverdlovskoy-oblasti-ot-10-02-2016-91-pp.html" TargetMode="External"/><Relationship Id="rId71" Type="http://schemas.openxmlformats.org/officeDocument/2006/relationships/hyperlink" Target="consultantplus://offline/ref=20C8D02745B1F38DED00C91C27F0467B761531394D7B584DED5ED67B5F3C3D2DF582406B8929B0117B19343Cv6r0H" TargetMode="External"/><Relationship Id="rId2" Type="http://schemas.microsoft.com/office/2007/relationships/stylesWithEffects" Target="stylesWithEffects.xml"/><Relationship Id="rId16" Type="http://schemas.openxmlformats.org/officeDocument/2006/relationships/hyperlink" Target="http://deti.egov66.ru/legislation/regulations/postanovlenie-pravitelstva-sverdlovskoy-oblasti-ot-10-02-2016-91-pp.html" TargetMode="External"/><Relationship Id="rId29" Type="http://schemas.openxmlformats.org/officeDocument/2006/relationships/hyperlink" Target="http://deti.egov66.ru/legislation/regulations/postanovlenie-pravitelstva-sverdlovskoy-oblasti-ot-10-02-2016-91-pp.html" TargetMode="External"/><Relationship Id="rId11" Type="http://schemas.openxmlformats.org/officeDocument/2006/relationships/hyperlink" Target="consultantplus://offline/ref=20C8D02745B1F38DED00C91C27F0467B761531394D7C584AEC5AD67B5F3C3D2DF5v8r2H" TargetMode="External"/><Relationship Id="rId24" Type="http://schemas.openxmlformats.org/officeDocument/2006/relationships/hyperlink" Target="http://deti.egov66.ru/legislation/regulations/postanovlenie-pravitelstva-sverdlovskoy-oblasti-ot-10-02-2016-91-pp.html" TargetMode="External"/><Relationship Id="rId32" Type="http://schemas.openxmlformats.org/officeDocument/2006/relationships/hyperlink" Target="http://deti.egov66.ru/legislation/regulations/postanovlenie-pravitelstva-sverdlovskoy-oblasti-ot-10-02-2016-91-pp.html" TargetMode="External"/><Relationship Id="rId37" Type="http://schemas.openxmlformats.org/officeDocument/2006/relationships/hyperlink" Target="consultantplus://offline/ref=20C8D02745B1F38DED00D711319C187176166C364E78551EB209D02C006C3B78B5C246v3rBH" TargetMode="External"/><Relationship Id="rId40" Type="http://schemas.openxmlformats.org/officeDocument/2006/relationships/hyperlink" Target="http://deti.egov66.ru/legislation/regulations/postanovlenie-pravitelstva-sverdlovskoy-oblasti-ot-10-02-2016-91-pp.html" TargetMode="External"/><Relationship Id="rId45" Type="http://schemas.openxmlformats.org/officeDocument/2006/relationships/hyperlink" Target="http://deti.egov66.ru/legislation/regulations/postanovlenie-pravitelstva-sverdlovskoy-oblasti-ot-10-02-2016-91-pp.html" TargetMode="External"/><Relationship Id="rId53" Type="http://schemas.openxmlformats.org/officeDocument/2006/relationships/hyperlink" Target="http://deti.egov66.ru/legislation/regulations/postanovlenie-pravitelstva-sverdlovskoy-oblasti-ot-10-02-2016-91-pp.html" TargetMode="External"/><Relationship Id="rId58" Type="http://schemas.openxmlformats.org/officeDocument/2006/relationships/hyperlink" Target="http://deti.egov66.ru/legislation/regulations/postanovlenie-pravitelstva-sverdlovskoy-oblasti-ot-10-02-2016-91-pp.html" TargetMode="External"/><Relationship Id="rId66" Type="http://schemas.openxmlformats.org/officeDocument/2006/relationships/hyperlink" Target="consultantplus://offline/ref=20C8D02745B1F38DED00C91C27F0467B761531394D7B584DED5ED67B5F3C3D2DF582406B8929B0117B19343Cv6r0H" TargetMode="External"/><Relationship Id="rId74" Type="http://schemas.openxmlformats.org/officeDocument/2006/relationships/theme" Target="theme/theme1.xml"/><Relationship Id="rId5" Type="http://schemas.openxmlformats.org/officeDocument/2006/relationships/hyperlink" Target="consultantplus://offline/ref=20C8D02745B1F38DED00C91C27F0467B761531394D795848EE5BD67B5F3C3D2DF582406B8929B0117B18383Fv6r0H" TargetMode="External"/><Relationship Id="rId15" Type="http://schemas.openxmlformats.org/officeDocument/2006/relationships/hyperlink" Target="http://deti.egov66.ru/legislation/regulations/postanovlenie-pravitelstva-sverdlovskoy-oblasti-ot-10-02-2016-91-pp.html" TargetMode="External"/><Relationship Id="rId23" Type="http://schemas.openxmlformats.org/officeDocument/2006/relationships/hyperlink" Target="http://deti.egov66.ru/legislation/regulations/postanovlenie-pravitelstva-sverdlovskoy-oblasti-ot-10-02-2016-91-pp.html" TargetMode="External"/><Relationship Id="rId28" Type="http://schemas.openxmlformats.org/officeDocument/2006/relationships/hyperlink" Target="http://deti.egov66.ru/legislation/regulations/postanovlenie-pravitelstva-sverdlovskoy-oblasti-ot-10-02-2016-91-pp.html" TargetMode="External"/><Relationship Id="rId36" Type="http://schemas.openxmlformats.org/officeDocument/2006/relationships/hyperlink" Target="consultantplus://offline/ref=20C8D02745B1F38DED00D711319C187176166C364E78551EB209D02C006C3B78B5C246v3rEH" TargetMode="External"/><Relationship Id="rId49" Type="http://schemas.openxmlformats.org/officeDocument/2006/relationships/hyperlink" Target="http://deti.egov66.ru/legislation/regulations/postanovlenie-pravitelstva-sverdlovskoy-oblasti-ot-10-02-2016-91-pp.html" TargetMode="External"/><Relationship Id="rId57" Type="http://schemas.openxmlformats.org/officeDocument/2006/relationships/hyperlink" Target="http://deti.egov66.ru/legislation/regulations/postanovlenie-pravitelstva-sverdlovskoy-oblasti-ot-10-02-2016-91-pp.html" TargetMode="External"/><Relationship Id="rId61" Type="http://schemas.openxmlformats.org/officeDocument/2006/relationships/hyperlink" Target="http://deti.egov66.ru/legislation/regulations/postanovlenie-pravitelstva-sverdlovskoy-oblasti-ot-10-02-2016-91-pp.html" TargetMode="External"/><Relationship Id="rId10" Type="http://schemas.openxmlformats.org/officeDocument/2006/relationships/hyperlink" Target="consultantplus://offline/ref=20C8D02745B1F38DED00C91C27F0467B761531394D7D5648EA55D67B5F3C3D2DF5v8r2H" TargetMode="External"/><Relationship Id="rId19" Type="http://schemas.openxmlformats.org/officeDocument/2006/relationships/hyperlink" Target="consultantplus://offline/ref=20C8D02745B1F38DED00D711319C187176176C35497A551EB209D02C00v6rCH" TargetMode="External"/><Relationship Id="rId31" Type="http://schemas.openxmlformats.org/officeDocument/2006/relationships/hyperlink" Target="http://deti.egov66.ru/legislation/regulations/postanovlenie-pravitelstva-sverdlovskoy-oblasti-ot-10-02-2016-91-pp.html" TargetMode="External"/><Relationship Id="rId44" Type="http://schemas.openxmlformats.org/officeDocument/2006/relationships/hyperlink" Target="http://deti.egov66.ru/legislation/regulations/postanovlenie-pravitelstva-sverdlovskoy-oblasti-ot-10-02-2016-91-pp.html" TargetMode="External"/><Relationship Id="rId52" Type="http://schemas.openxmlformats.org/officeDocument/2006/relationships/hyperlink" Target="http://deti.egov66.ru/legislation/regulations/postanovlenie-pravitelstva-sverdlovskoy-oblasti-ot-10-02-2016-91-pp.html" TargetMode="External"/><Relationship Id="rId60" Type="http://schemas.openxmlformats.org/officeDocument/2006/relationships/hyperlink" Target="http://deti.egov66.ru/legislation/regulations/postanovlenie-pravitelstva-sverdlovskoy-oblasti-ot-10-02-2016-91-pp.html" TargetMode="External"/><Relationship Id="rId65" Type="http://schemas.openxmlformats.org/officeDocument/2006/relationships/hyperlink" Target="http://deti.egov66.ru/legislation/regulations/postanovlenie-pravitelstva-sverdlovskoy-oblasti-ot-10-02-2016-91-pp.htm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0C8D02745B1F38DED00C91C27F0467B761531394D7F5749EA5FD67B5F3C3D2DF5v8r2H" TargetMode="External"/><Relationship Id="rId14" Type="http://schemas.openxmlformats.org/officeDocument/2006/relationships/hyperlink" Target="consultantplus://offline/ref=20C8D02745B1F38DED00C91C27F0467B761531394D7B584DED5ED67B5F3C3D2DF582406B8929B0117B19343Dv6r0H" TargetMode="External"/><Relationship Id="rId22" Type="http://schemas.openxmlformats.org/officeDocument/2006/relationships/hyperlink" Target="http://deti.egov66.ru/legislation/regulations/postanovlenie-pravitelstva-sverdlovskoy-oblasti-ot-10-02-2016-91-pp.html" TargetMode="External"/><Relationship Id="rId27" Type="http://schemas.openxmlformats.org/officeDocument/2006/relationships/hyperlink" Target="http://deti.egov66.ru/legislation/regulations/postanovlenie-pravitelstva-sverdlovskoy-oblasti-ot-10-02-2016-91-pp.html" TargetMode="External"/><Relationship Id="rId30" Type="http://schemas.openxmlformats.org/officeDocument/2006/relationships/hyperlink" Target="http://deti.egov66.ru/legislation/regulations/postanovlenie-pravitelstva-sverdlovskoy-oblasti-ot-10-02-2016-91-pp.html" TargetMode="External"/><Relationship Id="rId35" Type="http://schemas.openxmlformats.org/officeDocument/2006/relationships/hyperlink" Target="consultantplus://offline/ref=20C8D02745B1F38DED00D711319C187176176E334C7E551EB209D02C00v6rCH" TargetMode="External"/><Relationship Id="rId43" Type="http://schemas.openxmlformats.org/officeDocument/2006/relationships/hyperlink" Target="consultantplus://offline/ref=20C8D02745B1F38DED00C91C27F0467B761531394D7B584DED5ED67B5F3C3D2DF582406B8929B0117B19343Cv6r0H" TargetMode="External"/><Relationship Id="rId48" Type="http://schemas.openxmlformats.org/officeDocument/2006/relationships/hyperlink" Target="http://deti.egov66.ru/legislation/regulations/postanovlenie-pravitelstva-sverdlovskoy-oblasti-ot-10-02-2016-91-pp.html" TargetMode="External"/><Relationship Id="rId56" Type="http://schemas.openxmlformats.org/officeDocument/2006/relationships/hyperlink" Target="http://deti.egov66.ru/legislation/regulations/postanovlenie-pravitelstva-sverdlovskoy-oblasti-ot-10-02-2016-91-pp.html" TargetMode="External"/><Relationship Id="rId64" Type="http://schemas.openxmlformats.org/officeDocument/2006/relationships/hyperlink" Target="http://deti.egov66.ru/legislation/regulations/postanovlenie-pravitelstva-sverdlovskoy-oblasti-ot-10-02-2016-91-pp.html" TargetMode="External"/><Relationship Id="rId69" Type="http://schemas.openxmlformats.org/officeDocument/2006/relationships/hyperlink" Target="consultantplus://offline/ref=20C8D02745B1F38DED00D711319C187176176C354B7D551EB209D02C006C3B78B5C2463ECA6DB410v7rBH" TargetMode="External"/><Relationship Id="rId8" Type="http://schemas.openxmlformats.org/officeDocument/2006/relationships/hyperlink" Target="consultantplus://offline/ref=20C8D02745B1F38DED00C91C27F0467B761531394D7B584DED5ED67B5F3C3D2DF582406B8929B0117B19343Cv6r0H" TargetMode="External"/><Relationship Id="rId51" Type="http://schemas.openxmlformats.org/officeDocument/2006/relationships/hyperlink" Target="http://deti.egov66.ru/legislation/regulations/postanovlenie-pravitelstva-sverdlovskoy-oblasti-ot-10-02-2016-91-pp.html" TargetMode="External"/><Relationship Id="rId72" Type="http://schemas.openxmlformats.org/officeDocument/2006/relationships/hyperlink" Target="consultantplus://offline/ref=20C8D02745B1F38DED00D711319C1871761967334874551EB209D02C00v6rCH" TargetMode="External"/><Relationship Id="rId3" Type="http://schemas.openxmlformats.org/officeDocument/2006/relationships/settings" Target="settings.xml"/><Relationship Id="rId12" Type="http://schemas.openxmlformats.org/officeDocument/2006/relationships/hyperlink" Target="consultantplus://offline/ref=20C8D02745B1F38DED00C91C27F0467B761531394D795C4EE755D67B5F3C3D2DF582406B8929B0117B19313Av6rFH" TargetMode="External"/><Relationship Id="rId17" Type="http://schemas.openxmlformats.org/officeDocument/2006/relationships/hyperlink" Target="http://deti.egov66.ru/legislation/regulations/postanovlenie-pravitelstva-sverdlovskoy-oblasti-ot-10-02-2016-91-pp.html" TargetMode="External"/><Relationship Id="rId25" Type="http://schemas.openxmlformats.org/officeDocument/2006/relationships/hyperlink" Target="http://deti.egov66.ru/legislation/regulations/postanovlenie-pravitelstva-sverdlovskoy-oblasti-ot-10-02-2016-91-pp.html" TargetMode="External"/><Relationship Id="rId33" Type="http://schemas.openxmlformats.org/officeDocument/2006/relationships/hyperlink" Target="http://deti.egov66.ru/legislation/regulations/postanovlenie-pravitelstva-sverdlovskoy-oblasti-ot-10-02-2016-91-pp.html" TargetMode="External"/><Relationship Id="rId38" Type="http://schemas.openxmlformats.org/officeDocument/2006/relationships/hyperlink" Target="http://deti.egov66.ru/legislation/regulations/postanovlenie-pravitelstva-sverdlovskoy-oblasti-ot-10-02-2016-91-pp.html" TargetMode="External"/><Relationship Id="rId46" Type="http://schemas.openxmlformats.org/officeDocument/2006/relationships/hyperlink" Target="http://deti.egov66.ru/legislation/regulations/postanovlenie-pravitelstva-sverdlovskoy-oblasti-ot-10-02-2016-91-pp.html" TargetMode="External"/><Relationship Id="rId59" Type="http://schemas.openxmlformats.org/officeDocument/2006/relationships/hyperlink" Target="http://deti.egov66.ru/legislation/regulations/postanovlenie-pravitelstva-sverdlovskoy-oblasti-ot-10-02-2016-91-pp.html" TargetMode="External"/><Relationship Id="rId67" Type="http://schemas.openxmlformats.org/officeDocument/2006/relationships/hyperlink" Target="http://deti.egov66.ru/legislation/regulations/postanovlenie-pravitelstva-sverdlovskoy-oblasti-ot-10-02-2016-91-pp.html" TargetMode="External"/><Relationship Id="rId20" Type="http://schemas.openxmlformats.org/officeDocument/2006/relationships/hyperlink" Target="consultantplus://offline/ref=20C8D02745B1F38DED00D711319C187176166B32487F551EB209D02C006C3B78B5C2463ECA6DBD11v7rEH" TargetMode="External"/><Relationship Id="rId41" Type="http://schemas.openxmlformats.org/officeDocument/2006/relationships/hyperlink" Target="http://deti.egov66.ru/legislation/regulations/postanovlenie-pravitelstva-sverdlovskoy-oblasti-ot-10-02-2016-91-pp.html" TargetMode="External"/><Relationship Id="rId54" Type="http://schemas.openxmlformats.org/officeDocument/2006/relationships/hyperlink" Target="http://deti.egov66.ru/legislation/regulations/postanovlenie-pravitelstva-sverdlovskoy-oblasti-ot-10-02-2016-91-pp.html" TargetMode="External"/><Relationship Id="rId62" Type="http://schemas.openxmlformats.org/officeDocument/2006/relationships/hyperlink" Target="http://deti.egov66.ru/legislation/regulations/postanovlenie-pravitelstva-sverdlovskoy-oblasti-ot-10-02-2016-91-pp.html" TargetMode="External"/><Relationship Id="rId70" Type="http://schemas.openxmlformats.org/officeDocument/2006/relationships/hyperlink" Target="consultantplus://offline/ref=20C8D02745B1F38DED00D711319C187176176C354B7D551EB209D02C006C3B78B5C2463ECA6DB410v7rBH" TargetMode="External"/><Relationship Id="rId1" Type="http://schemas.openxmlformats.org/officeDocument/2006/relationships/styles" Target="styles.xml"/><Relationship Id="rId6" Type="http://schemas.openxmlformats.org/officeDocument/2006/relationships/hyperlink" Target="consultantplus://offline/ref=20C8D02745B1F38DED00C91C27F0467B761531394D7B584DED5ED67B5F3C3D2DF582406B8929B0117B19343Dv6r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9182</Words>
  <Characters>52341</Characters>
  <Application>Microsoft Office Word</Application>
  <DocSecurity>0</DocSecurity>
  <Lines>436</Lines>
  <Paragraphs>122</Paragraphs>
  <ScaleCrop>false</ScaleCrop>
  <Company/>
  <LinksUpToDate>false</LinksUpToDate>
  <CharactersWithSpaces>61401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лицей</cp:lastModifiedBy>
  <cp:revision>3</cp:revision>
  <dcterms:created xsi:type="dcterms:W3CDTF">2021-01-21T04:22:00Z</dcterms:created>
  <dcterms:modified xsi:type="dcterms:W3CDTF">2021-01-21T04:22:00Z</dcterms:modified>
</cp:coreProperties>
</file>