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DCD75" w14:textId="77777777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Приложение № 1 к Постановлению</w:t>
      </w:r>
    </w:p>
    <w:p w14:paraId="6A7FEBC0" w14:textId="77777777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Администрации города Екатеринбурга</w:t>
      </w:r>
    </w:p>
    <w:p w14:paraId="48841478" w14:textId="746476B3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от </w:t>
      </w:r>
      <w:r w:rsidR="00B276CE">
        <w:rPr>
          <w:rFonts w:ascii="Liberation Serif" w:hAnsi="Liberation Serif"/>
          <w:sz w:val="28"/>
          <w:szCs w:val="28"/>
        </w:rPr>
        <w:t>___________________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B276CE">
        <w:rPr>
          <w:rFonts w:ascii="Liberation Serif" w:hAnsi="Liberation Serif"/>
          <w:sz w:val="28"/>
          <w:szCs w:val="28"/>
        </w:rPr>
        <w:t>________</w:t>
      </w:r>
    </w:p>
    <w:p w14:paraId="0E1212C4" w14:textId="77777777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6666B481" w14:textId="77777777" w:rsidR="000C7A13" w:rsidRDefault="000C7A13" w:rsidP="000C7A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D27A7C3" w14:textId="77777777" w:rsidR="000C7A13" w:rsidRDefault="000C7A13" w:rsidP="000C7A1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9D5DEA">
        <w:rPr>
          <w:rFonts w:ascii="Liberation Serif" w:hAnsi="Liberation Serif"/>
          <w:b/>
          <w:sz w:val="28"/>
          <w:szCs w:val="28"/>
        </w:rPr>
        <w:t xml:space="preserve">ПЛАН </w:t>
      </w:r>
    </w:p>
    <w:p w14:paraId="455B90B9" w14:textId="77777777" w:rsidR="000C7A13" w:rsidRPr="00125BB6" w:rsidRDefault="000C7A13" w:rsidP="000C7A1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14:paraId="64CBDB7A" w14:textId="7CEAE5AF" w:rsidR="000C7A13" w:rsidRDefault="000C7A13" w:rsidP="000C7A1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основных мероприятий по организации отдыха детей в каникулярное время, </w:t>
      </w:r>
    </w:p>
    <w:p w14:paraId="7BAFC217" w14:textId="6B8EF31D" w:rsidR="000C7A13" w:rsidRDefault="000C7A13" w:rsidP="000C7A1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включая мероприятия по обеспечению безопасности их жизни и здоровья, в 202</w:t>
      </w:r>
      <w:r w:rsidR="00D66E5F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году</w:t>
      </w:r>
    </w:p>
    <w:p w14:paraId="20B5E657" w14:textId="77777777" w:rsidR="000C7A13" w:rsidRDefault="000C7A13" w:rsidP="000C7A1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4572" w:type="dxa"/>
        <w:jc w:val="center"/>
        <w:tblLook w:val="04A0" w:firstRow="1" w:lastRow="0" w:firstColumn="1" w:lastColumn="0" w:noHBand="0" w:noVBand="1"/>
      </w:tblPr>
      <w:tblGrid>
        <w:gridCol w:w="8029"/>
        <w:gridCol w:w="1808"/>
        <w:gridCol w:w="4735"/>
      </w:tblGrid>
      <w:tr w:rsidR="006B7FF6" w14:paraId="1DBCADC9" w14:textId="77777777" w:rsidTr="006B7FF6">
        <w:trPr>
          <w:trHeight w:val="227"/>
          <w:tblHeader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B911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8330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 исполнения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A340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</w:tr>
      <w:tr w:rsidR="006B7FF6" w14:paraId="101DF1A0" w14:textId="77777777" w:rsidTr="006B7FF6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C232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 по созданию нормативно-правовых документов, регламентирующих организацию отдыха детей в каникулярное время</w:t>
            </w:r>
          </w:p>
        </w:tc>
      </w:tr>
      <w:tr w:rsidR="006B7FF6" w14:paraId="11BA2C7A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4B7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 Принятие правовых актов по организации отдыха детей в каникулярное время, включая мероприятия по обеспечению безопасности их жизни и здоровья, в 2026 году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BA84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533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0DEE2E6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0576263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молодежной политики и международных связей Администрации города Екатеринбурга,</w:t>
            </w:r>
          </w:p>
          <w:p w14:paraId="20A3EF4F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культуры Администрации города Екатеринбурга,</w:t>
            </w:r>
          </w:p>
          <w:p w14:paraId="4C20647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</w:t>
            </w:r>
          </w:p>
        </w:tc>
      </w:tr>
      <w:tr w:rsidR="006B7FF6" w14:paraId="439B9926" w14:textId="77777777" w:rsidTr="006B7FF6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0D9A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Организационно-управленческие мероприятия</w:t>
            </w:r>
          </w:p>
        </w:tc>
      </w:tr>
      <w:tr w:rsidR="006B7FF6" w14:paraId="2FDB681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163B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2. Организация работы межведомственной комиссии по вопросам организации отдыха и оздоровления детей в 2026 году, в том числе в администрациях районов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D97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809F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51C93AA3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6B7FF6" w14:paraId="2EA2372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05C4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 Организация выездных заседаний межведомственной комиссии по вопросам организации отдыха и оздоровления детей в загородных детских оздоровительных лагерях, лагерях, организованных муниципальными образовательными учреждениями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F2E4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E1A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2045BE4C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6B7FF6" w14:paraId="5CC3FDD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F9A9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 Организация и проведение заседаний межведомственной комиссии по вопросам организации отдыха и оздоровления детей, в том числе по итогам организации отдыха детей в 2026 году, награждение победителей, лауреатов, участников конкурсов различного уровня, лиц, внесших наибольший вклад в организацию отдыха и оздоровления детей в 2026 году (приобретение наградных материалов, подарков)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9319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0397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2CC6AC1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6B7FF6" w14:paraId="330561F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F525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5. Обеспечение информирования территориальных органов, уполномоченных на осуществление федерального государственного санитарно-эпидемиологического надзора, о планируемых сроках заезда в организации отдыха и оздоровления детей, режиме их работы и количестве принимаемых ими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6B73" w14:textId="16D94C10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позднее чем за два месяца до </w:t>
            </w:r>
            <w:r w:rsidR="005F34AC">
              <w:rPr>
                <w:rFonts w:ascii="Liberation Serif" w:hAnsi="Liberation Serif"/>
                <w:sz w:val="24"/>
                <w:szCs w:val="24"/>
              </w:rPr>
              <w:t>начала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00E7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69C78DDC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279A1926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5DC393AE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59D7707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F056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 Организация работы по подготовке конкурсных мероприятий, приему от населения заявлений о предоставлении путевок, приобретению расходных материалов, оформлению платежных документов, оплате услуг почтовой связи, приобретению и выдаче путевок в организации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13BE" w14:textId="232A9046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позднее чем за два месяца до </w:t>
            </w:r>
            <w:r w:rsidR="005F34AC">
              <w:rPr>
                <w:rFonts w:ascii="Liberation Serif" w:hAnsi="Liberation Serif"/>
                <w:sz w:val="24"/>
                <w:szCs w:val="24"/>
              </w:rPr>
              <w:t>начала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4DA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7D7E82D0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796D5786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72C3BA8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04C3D5E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1BBD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 Обеспечение охвата детей организованным отдыхом в каникулярное время в 2026 году, в том числе детей-инвалидов и детей с ограниченными возможностями здоровья, с учетом установленных целевых показателей и квот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0191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04B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71F20584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6CCA8586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3071472A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232C2B5F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AE04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 Проведение разъяснительной работы по вопросам предоставления путевок в организации отдыха и оздоровления детей в 2026 году, обеспечение работы горячей линии по вопросам организации отдыха детей в каникулярное время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BFC6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CD20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319EEEF6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39421EE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38A814A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5352309F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AEE7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 Своевременное размещение на сайтах Департамента образования Администрации города Екатеринбурга, администраций районов, муниципальных организаций в разделе «Детская оздоровительная кампания» информации по вопросам организации отдыха детей в 2026 году (стоимость путевки, сроки проведения смен, контактные телефоны и фамилии, имена, отчества ответственных лиц)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DA7D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CFF1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6C1224EB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0F1F397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3BEB7772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6B7FF6" w14:paraId="2ED6C5B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264C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 Публикация репортажей об организации отдыха детей в 2026 году в официальной группе в социальной сети «ВКонтакте», на официальных сайтах загородных детских оздоровительных лагерей, лагерей, организованных муниципальными организациями, администраций районов, на официальном сайте «Уральские каникулы» (уральские-каникулы.рф)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DF9D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 менее </w:t>
            </w:r>
          </w:p>
          <w:p w14:paraId="1FB4781B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раза в неделю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7720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1A97063B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лагеря, организованные муниципальными образовательными организациями </w:t>
            </w:r>
          </w:p>
        </w:tc>
      </w:tr>
      <w:tr w:rsidR="006B7FF6" w14:paraId="11070AB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1E35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11. Направление информации для включения загородных детских оздоровительных лагерей, лагерей, организованных муниципальными образовательными организациями, в реестр организаций отдыха 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оздоровления детей, расположенных на территории Свердловской области, и своевременное обновление сведений об организациях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7C1E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10 рабочих дней </w:t>
            </w:r>
          </w:p>
          <w:p w14:paraId="08D972D4" w14:textId="77777777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момента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изменения сведений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EB7C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Загородные детские оздоровительные лагеря,</w:t>
            </w:r>
          </w:p>
          <w:p w14:paraId="1F54BDEE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лагеря, организованные муниципальными образовательными организациями </w:t>
            </w:r>
          </w:p>
        </w:tc>
      </w:tr>
      <w:tr w:rsidR="006B7FF6" w14:paraId="6FE33D67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B064" w14:textId="77777777" w:rsidR="006B7FF6" w:rsidRDefault="006B7FF6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 Приведение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официальных сайтов организаций отдыха и оздоровления детей в соответствие с утвержденной Министерством просвещения Российской Федерации структурой сайта организаций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DDD8" w14:textId="086E7560" w:rsidR="006B7FF6" w:rsidRDefault="006B7FF6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Ежемесячно начиная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  <w:t xml:space="preserve">с </w:t>
            </w:r>
            <w:r w:rsidR="008912A7">
              <w:rPr>
                <w:rFonts w:ascii="Liberation Serif" w:hAnsi="Liberation Serif"/>
                <w:sz w:val="24"/>
                <w:szCs w:val="24"/>
              </w:rPr>
              <w:t>15</w:t>
            </w:r>
            <w:r>
              <w:rPr>
                <w:rFonts w:ascii="Liberation Serif" w:hAnsi="Liberation Serif"/>
                <w:sz w:val="24"/>
                <w:szCs w:val="24"/>
              </w:rPr>
              <w:t>.0</w:t>
            </w:r>
            <w:r w:rsidR="008912A7">
              <w:rPr>
                <w:rFonts w:ascii="Liberation Serif" w:hAnsi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sz w:val="24"/>
                <w:szCs w:val="24"/>
              </w:rPr>
              <w:t>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886D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7C459915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муниципальные образовательные организации, подведомственные Департаменту образования Администрации города Екатеринбурга,</w:t>
            </w:r>
          </w:p>
          <w:p w14:paraId="150EB284" w14:textId="77777777" w:rsidR="006B7FF6" w:rsidRDefault="006B7FF6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администрации районов </w:t>
            </w:r>
          </w:p>
        </w:tc>
      </w:tr>
      <w:tr w:rsidR="009E7BA4" w14:paraId="4E05C94A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0106" w14:textId="7CDE5981" w:rsidR="009E7BA4" w:rsidRDefault="009E7BA4" w:rsidP="009E7BA4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13. </w:t>
            </w:r>
            <w:r w:rsidR="00383753">
              <w:rPr>
                <w:rFonts w:ascii="Liberation Serif" w:hAnsi="Liberation Serif"/>
                <w:sz w:val="24"/>
                <w:szCs w:val="24"/>
              </w:rPr>
              <w:t>У</w:t>
            </w:r>
            <w:r>
              <w:rPr>
                <w:rFonts w:ascii="Liberation Serif" w:hAnsi="Liberation Serif"/>
                <w:sz w:val="24"/>
                <w:szCs w:val="24"/>
              </w:rPr>
              <w:t>части</w:t>
            </w:r>
            <w:r w:rsidR="00383753">
              <w:rPr>
                <w:rFonts w:ascii="Liberation Serif" w:hAnsi="Liberation Serif"/>
                <w:sz w:val="24"/>
                <w:szCs w:val="24"/>
              </w:rPr>
              <w:t>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реализации регионального проекта «Поезд здоровья 2.0»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EB57" w14:textId="60C3D688" w:rsidR="009E7BA4" w:rsidRDefault="009E7BA4" w:rsidP="009E7BA4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503C" w14:textId="20EA7230" w:rsidR="009E7BA4" w:rsidRDefault="009E7BA4" w:rsidP="009E7BA4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9E7BA4" w14:paraId="399F4C1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FC22" w14:textId="47ADA700" w:rsidR="009E7BA4" w:rsidRDefault="009E7BA4" w:rsidP="009E7BA4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 Организация участия загородных детских оздоровительных лагерей в областном инфраструктурном проекте «Уральские каникулы»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69D0" w14:textId="1F777C0A" w:rsidR="009E7BA4" w:rsidRDefault="009E7BA4" w:rsidP="009E7BA4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D87" w14:textId="77777777" w:rsidR="009E7BA4" w:rsidRDefault="009E7BA4" w:rsidP="009E7BA4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3D2ACF93" w14:textId="0B31D146" w:rsidR="009E7BA4" w:rsidRDefault="00BA5CEC" w:rsidP="009E7BA4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="009E7BA4">
              <w:rPr>
                <w:rFonts w:ascii="Liberation Serif" w:hAnsi="Liberation Serif"/>
                <w:sz w:val="24"/>
                <w:szCs w:val="24"/>
              </w:rPr>
              <w:t>дминистрации районов,</w:t>
            </w:r>
          </w:p>
          <w:p w14:paraId="607312A6" w14:textId="37F82620" w:rsidR="009E7BA4" w:rsidRDefault="009E7BA4" w:rsidP="009E7BA4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4A473DA2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DC71" w14:textId="79C8D005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 Организация участия загородных детских оздоровительных лагерей в конкурсном отборе на предоставление из федерального бюджета грантов в форме субсидий индивидуальным предпринимателям и юридическим лицам в рамках реализации отдельных мероприятий государственной программы Российской Федерации «Доступная среда»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D5C9" w14:textId="4176C2D8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B78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0317895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64F947E0" w14:textId="38FBD440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17DFD36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BB78" w14:textId="08130C35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 Организация участия загородных детских оздоровительных лагерей в конкурсном отборе на предоставление субсидий из федерального бюджета на создание современной инфраструктуры для отдыха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D8BD" w14:textId="4A28CF18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96B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2AAC0A3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1CD7A4F4" w14:textId="251136CD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6EDE72C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2935" w14:textId="16B83C66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 Организация участи загородных детских оздоровительных лагерей в областном грантовом конкурсе «Лучший лагерь Свердловской области»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5C1" w14:textId="7B30F6CE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495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67FEE52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3DEAAC3D" w14:textId="38AA91AA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15991033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953F" w14:textId="76C2897B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sz w:val="24"/>
                <w:szCs w:val="24"/>
              </w:rPr>
              <w:t>. Организация отдыха и оздоровления детей из Луганской Народной Республики и Донецкой Народной Республики, Запорожской и Херсонской областей, Белгородской, Курской и Брянских областей в муниципальных загородных оздоровительных лагерях города Екатеринбурга в каникулярное время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836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E77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3732093C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3E6E9D85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405B" w14:textId="32779851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/>
                <w:sz w:val="24"/>
                <w:szCs w:val="24"/>
              </w:rPr>
              <w:t>. Организация и проведение межведомственного совещания с начальниками лагерей, организованных муниципальными образовательными организациями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B60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01.06.2026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211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BA5CEC" w14:paraId="1C399CB4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C984" w14:textId="5742C173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 xml:space="preserve">. Организация и проведение межведомственного совещания </w:t>
            </w:r>
            <w:r w:rsidR="00BA5CEC">
              <w:rPr>
                <w:rFonts w:ascii="Liberation Serif" w:hAnsi="Liberation Serif"/>
                <w:sz w:val="24"/>
                <w:szCs w:val="24"/>
              </w:rPr>
              <w:br/>
            </w:r>
            <w:r w:rsidR="00BA5CEC">
              <w:rPr>
                <w:rFonts w:ascii="Liberation Serif" w:hAnsi="Liberation Serif"/>
                <w:sz w:val="24"/>
                <w:szCs w:val="24"/>
              </w:rPr>
              <w:lastRenderedPageBreak/>
              <w:t>с руководителями 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8A65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01.06.2026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1C7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города Екатеринбурга </w:t>
            </w:r>
          </w:p>
        </w:tc>
      </w:tr>
      <w:tr w:rsidR="00BA5CEC" w14:paraId="7AC826C1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58B7" w14:textId="2F6C4EC0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 xml:space="preserve">. Подготовка и направление в Министерство образования Свердловской области информации о готовности загородных детских оздоровительных лагерей, лагерей, организованных муниципальными образовательными организациями, к работе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4E9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Ежемесячно начиная </w:t>
            </w:r>
          </w:p>
          <w:p w14:paraId="08B0656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C79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07AC5F1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111887D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A58F" w14:textId="67E6FD2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Подготовка отчета о достижении целевых показателей охвата детей различными формами отдыха в 2026 году и использовании средств, предоставленных в виде субсидии муниципальному образованию «город Екатеринбург» из областного бюджета на осуществление мероприятий по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4B12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Ежемесячно начиная </w:t>
            </w:r>
          </w:p>
          <w:p w14:paraId="4613CF93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15.03.2026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12AC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3A4C02E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143AAC72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8804" w14:textId="5F212DA4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Подготовка информации о функционировании организаций отдыха и оздоровления детей, расположенных на территории Свердловской области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E8C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Ежемесячно начиная </w:t>
            </w:r>
          </w:p>
          <w:p w14:paraId="630506B6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01.04.2026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6E0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608CCA5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35F2F748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402C" w14:textId="2C831F6F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Разработка и реализация программ организации отдыха и оздоровления детей, программ и календарного плана проведения воспитательной работы в организациях отдыха и оздоровления детей, предварительное ознакомление родительской общественности с реализуемыми программами, презентация программ, их размещение на официальных сайтах загородных детских оздоровительных лагерей, муниципальных организаций, осуществляющих организацию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98A5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 15.03.2026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E8C7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лагеря, организованные муниципальными образовательными организациями </w:t>
            </w:r>
          </w:p>
        </w:tc>
      </w:tr>
      <w:tr w:rsidR="00BA5CEC" w14:paraId="6285CB0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897" w14:textId="3480BD0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. Организация профильных смен (отрядов) в загородных детских оздоровительных лагерях, лагерях, организованных муниципальными образовательными организациями:</w:t>
            </w:r>
          </w:p>
          <w:p w14:paraId="76BEB4F9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для творчески одаренных и социально активных детей; </w:t>
            </w:r>
          </w:p>
          <w:p w14:paraId="0D31B8C9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Arial"/>
                <w:color w:val="000000" w:themeColor="text1"/>
                <w:sz w:val="24"/>
                <w:szCs w:val="24"/>
              </w:rPr>
              <w:t>для детей работников организаций – членов профессиональных союзов, их объединений (ассоциаций), первичных профсоюзных организаций, иных профсоюзных организаций, объединений (ассоциаций) организаций профсоюзов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A21A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AA4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5286D9D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администрации районов, </w:t>
            </w:r>
          </w:p>
          <w:p w14:paraId="1A5FB16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6424600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5D13B0E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CD59" w14:textId="47D249C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Организация работы в каникулярное время:</w:t>
            </w:r>
          </w:p>
          <w:p w14:paraId="4291B37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творческих объединений на базе муниципальных бюджетных и автономных учреждений, подведомственных Департаменту культуры Администрации города Екатеринбурга;</w:t>
            </w:r>
          </w:p>
          <w:p w14:paraId="6A9D9CF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лагерей различной тематической направленности в пределах Свердловской области и на базе организаций за пределами Свердловской области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877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D53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культуры Администрации города Екатеринбурга,</w:t>
            </w:r>
          </w:p>
          <w:p w14:paraId="7BE3612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</w:t>
            </w:r>
          </w:p>
        </w:tc>
      </w:tr>
      <w:tr w:rsidR="00BA5CEC" w14:paraId="5180CC7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22C7" w14:textId="5890E537" w:rsidR="00BA5CEC" w:rsidRDefault="00093C33" w:rsidP="001D3FD2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и проведение учебно-тренировочных сборов на базе муниципальных бюджетных и автономных учреждений, подведомственных 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Департаменту по физической культуре и спорту Администрации города Екатеринбурга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0C5B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AD4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</w:t>
            </w:r>
          </w:p>
        </w:tc>
      </w:tr>
      <w:tr w:rsidR="00BA5CEC" w14:paraId="5C818E7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EB18" w14:textId="73283A08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Организация работы Молодежной биржи труда на базе Муниципального бюджетного учреждения «Центр поддержки и развития молодежи Екатеринбурга «Город молодежи», в том числе оформление муниципальных контрактов на получение средств из областного бюджета на выплату заработной платы специалистам биржи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D21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4BB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молодежной политики и международных связей Администрации города Екатеринбурга</w:t>
            </w:r>
          </w:p>
        </w:tc>
      </w:tr>
      <w:tr w:rsidR="00BA5CEC" w14:paraId="011A672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1CC1" w14:textId="6EDCAD5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временного трудоустройства детей в возрасте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от 14 до 18 лет в каникулярное время:</w:t>
            </w:r>
          </w:p>
          <w:p w14:paraId="36B31ACA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муниципальных организациях (на предприятиях, в учреждениях) с выплатой указанным гражданам заработной платы за счет собственных средств организаций (предприятий, учреждений);</w:t>
            </w:r>
          </w:p>
          <w:p w14:paraId="101788D5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иных организациях независимо от организационно-правовых форм и форм собственности с выплатой указанным гражданам заработной платы с соблюдением требований трудового законодательства Российской Федерации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17D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53E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7CAF831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администрации районов, </w:t>
            </w:r>
          </w:p>
          <w:p w14:paraId="147AFA9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Департамент молодежной политики и международных связей Администрации города Екатеринбурга,</w:t>
            </w:r>
          </w:p>
          <w:p w14:paraId="744473C6" w14:textId="0C50F0CB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Государственное казенное учреждение службы занятости населения Свердловской области «Екатеринбургский центр занятости»</w:t>
            </w:r>
          </w:p>
        </w:tc>
      </w:tr>
      <w:tr w:rsidR="00BA5CEC" w14:paraId="6127FB6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C5CA" w14:textId="597F6E13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отдыха и оздоровления детей, оказавшихся в трудной</w:t>
            </w:r>
          </w:p>
          <w:p w14:paraId="5EF7BDEF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жизненной ситуации, состоящих на учете в органах и учреждениях системы профилактики безнадзорности и правонарушений несовершеннолетних</w:t>
            </w:r>
          </w:p>
          <w:p w14:paraId="613E6040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5CB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3CF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</w:t>
            </w:r>
          </w:p>
          <w:p w14:paraId="04F44FF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города Екатеринбурга, </w:t>
            </w:r>
          </w:p>
          <w:p w14:paraId="2BAD587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342829AC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03D36DC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2213463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A05F" w14:textId="67F4CE0A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и проведение туристических походов, увеличение количества участников походов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4E8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629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организациями</w:t>
            </w:r>
          </w:p>
        </w:tc>
      </w:tr>
      <w:tr w:rsidR="00BA5CEC" w14:paraId="658ED3B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CCDA" w14:textId="4754FB8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выездных проектных школ для участников педагогических отрядов, которые планируют работать в загородных детских оздоровительных лагерях, лагерях, организованных муниципальными организациями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A05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01.06.2026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C91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5BC7E8EC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1F3F96F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00F118C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4C2E" w14:textId="692E8955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выездных сборов лидеров ученического самоуправления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0B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01.10.2026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15D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32608EE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3D571DC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521EC17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0EA3A10D" w14:textId="77777777" w:rsidTr="006B7FF6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1BC8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Мероприятия, связанные с обеспечением безопасности детей в организациях отдыха и оздоровления детей</w:t>
            </w:r>
          </w:p>
        </w:tc>
      </w:tr>
      <w:tr w:rsidR="00BA5CEC" w14:paraId="6FBB67EA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230D" w14:textId="06289F57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Подготовка загородных детских оздоровительных лагерей, лагерей, организованных муниципальными образовательными организациями, к началу функционирования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6D76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032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121C233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5C7EE19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0AA1796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323333D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73BF" w14:textId="3B2F66BF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выполнения выданных органами Федеральной службы по надзору в сфере защиты прав потребителей и благополучия человека предписаний об устранении выявленных нарушений</w:t>
            </w:r>
          </w:p>
          <w:p w14:paraId="0AFB240E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trike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F35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сроки, указанные в предписаниях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4587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26FB007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064EC15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165ABDE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4F50C30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5D13" w14:textId="33003DF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своевременного проведения конкурсных процедур и заключение договоров со специализированными организациями на поставку пищевых продуктов и организацию питания в организациях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94EA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15.04.2026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CE51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60AFD62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54B8C45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7FF1D5F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B3D6" w14:textId="1D9A6879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организаций отдыха и оздоровления детей квалифицированными медицинскими работниками и работниками пищеблоков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F49B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AC4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2B232FE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29AC32E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044D" w14:textId="6070A049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Организация своевременного прохождения персоналом гигиенического обучения, медицинских осмотров, обследования на носительство бактериальных возбудителей острой кишечной инфекции, ротавирусов, норовирусов, золотистого стафилококка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039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CCC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</w:t>
            </w:r>
          </w:p>
          <w:p w14:paraId="07F6FF4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2B40E828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18F8" w14:textId="6C5DA77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применения повышенных на 10 % норм питания, включая калорийность суточного рациона, в организациях отдыха и оздоровления</w:t>
            </w:r>
            <w:r w:rsidR="001D3FD2">
              <w:rPr>
                <w:rFonts w:ascii="Liberation Serif" w:hAnsi="Liberation Serif" w:cs="Liberation Serif"/>
                <w:sz w:val="24"/>
                <w:szCs w:val="24"/>
              </w:rPr>
              <w:t xml:space="preserve">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B36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E03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Загородные детские оздоровительные лагеря, </w:t>
            </w:r>
          </w:p>
          <w:p w14:paraId="4D8966F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5A7F57C7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FDC0" w14:textId="46F8976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работы по получению санитарно-эпидемиологического заключения о соответствии деятельности</w:t>
            </w:r>
            <w:r w:rsidR="001D3FD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оздоровительной организации отдыха и оздоровления детей</w:t>
            </w:r>
            <w:r w:rsidR="001D3FD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1D3FD2">
              <w:rPr>
                <w:rFonts w:ascii="Liberation Serif" w:hAnsi="Liberation Serif" w:cs="Liberation Serif"/>
                <w:sz w:val="24"/>
                <w:szCs w:val="24"/>
              </w:rPr>
              <w:t xml:space="preserve">не позднее чем за 3 месяца до начала </w:t>
            </w:r>
            <w:r w:rsidR="001D3FD2">
              <w:rPr>
                <w:rFonts w:ascii="Liberation Serif" w:hAnsi="Liberation Serif" w:cs="Liberation Serif"/>
                <w:sz w:val="24"/>
                <w:szCs w:val="24"/>
              </w:rPr>
              <w:t>ее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A9EF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00F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730913B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48C7" w14:textId="07B9E5D5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Актуализация паспортов антитеррористической безопасности организаций отдыха и оздоровления детей (при необходимости)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F22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9A2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3EABC765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9193" w14:textId="216281F5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Проведение ремонтных работ в помещениях 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8780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FDD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33B0BE6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408F" w14:textId="05E860BB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Организация работ по благоустройству территорий загородных детских оздоровительных лагерей, в том числе проведение расчистки от кустарников и мелколесья, выкашивание газонов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AA1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A6D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066831B8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2F6A" w14:textId="7CD335BF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(контрактов) на дератизацию и дезинсекцию помещений, акарицидную и ларвицидную (при необходимости) обработку территорий загородных детских оздоровительных лагерей и прилегающих к ним территорий (не менее 50 м)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BF9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B62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3479CCD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05C1" w14:textId="1EF1F3B6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(контрактов) с автотранспортными</w:t>
            </w:r>
          </w:p>
          <w:p w14:paraId="7411B9DE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предприятиями на предоставление автобусов для перевозки детей в загородные детские оздоровительные лагеря и обратно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640B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F781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2466E1A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C1DA" w14:textId="24D7CC89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Содержание в надлежащем состоянии подъездных путей к территориям</w:t>
            </w:r>
          </w:p>
          <w:p w14:paraId="147DAF4D" w14:textId="77777777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CE0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A19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2BE21EB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1F6F" w14:textId="58C7B41E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Направление в Управление Министерства внутренних дел Российской Федерации по городу Екатеринбургу графиков перевозки детей в загородные детские оздоровительные лагеря и обратно в сопровождении специализированного автомобильного транспорта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B5A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705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2F0C7FB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1FDAC" w14:textId="750E06A1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со специализированными организациями на организацию услуг по охране 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6E20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95C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568B695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089F" w14:textId="539180F8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9.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Корректировка паспортов территорий загородных детских оздоровительных лагерей, подверженных угрозе лесных пожаров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6D83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2BC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78C40904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BB00" w14:textId="6FF02BFD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Подготовка помещений муниципальных образовательных организаций для размещения в них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BAE8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609D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2DFC8C4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DA16" w14:textId="6DA4F14B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Заключение договоров (контрактов) на дератизацию и дезинсекцию помещений, акарицидную обработку территорий муниципальных образовательных учреждений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4CB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Перед началом каждой смены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EB31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35906FF3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FCC0" w14:textId="05A47D5F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Контроль за соблюдением санитарно-гигиенических норм и правил, требований пожарной безопасности, обеспечение безопасности жизни и здоровья детей в организациях отдыха и оздоровления детей, а также при проведении массовых мероприятий с участием детей, обеспечение санитарно-эпидемиологического благополучия и безопасности при перевозках организованных групп детей авиационным, железнодорожным и автомобильным транспортом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33F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030B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Департамент образования Администрации города Екатеринбурга, </w:t>
            </w:r>
          </w:p>
          <w:p w14:paraId="0FC79531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76B3244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молодежной политики и международных связей </w:t>
            </w:r>
            <w:r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Екатеринбурга,</w:t>
            </w:r>
          </w:p>
          <w:p w14:paraId="5182DF4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культуры Администрации города Екатеринбурга,</w:t>
            </w:r>
          </w:p>
          <w:p w14:paraId="24BD796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Екатеринбурга,</w:t>
            </w:r>
          </w:p>
          <w:p w14:paraId="13E6EB2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организациями,</w:t>
            </w:r>
          </w:p>
          <w:p w14:paraId="1CD86B1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3F635CD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9207" w14:textId="607F7670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Приведение состояния антитеррористической защищенности объектов (территорий) организаций отдыха и оздоровления детей в соответствие с требованиями Постановления Правительства Российской Федерации от 14.05.2021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организаций отдыха детей и их оздоровления»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B45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38DE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50749D8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574F" w14:textId="0800281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83753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не менее 6 смен в период летних каникул в загородных детских оздоровительных лагерях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676A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77A8" w14:textId="3C16B5F0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4E4E946C" w14:textId="4BEDB6FC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районов,</w:t>
            </w:r>
          </w:p>
          <w:p w14:paraId="64C40EB2" w14:textId="6664E254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</w:t>
            </w:r>
          </w:p>
        </w:tc>
      </w:tr>
      <w:tr w:rsidR="00BA5CEC" w14:paraId="7FEBC22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10BA" w14:textId="573B438E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Обеспечение постоянного взаимодействия организаций отдыха и оздоровления детей с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75A0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74F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485B9AB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3D20" w14:textId="4347F52F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Организация круглосуточного пропускного и внутриобъктового режимов, проведение периодических обходов (не реже 4 раз в сутки и каждые 2 часа в ночное время) и осмотр зданий (строений, сооружений), а также потенциально опасных участков и критических элементов объектов (территорий), стоянок автотранспорта на территориях организаций отдыха и оздоровления детей в целях своевременного обнаружения потенциально опасных для жизни и здоровья людей предметов (веществ)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A302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47E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3CD9D87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8664" w14:textId="21632D8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Обучение работников организаций отдыха и оздоровления детей, детей, находящихся на территориях указанных организаций, действиям при обнаружении посторонних лиц и подозрительных предметов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ACB4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515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284AF402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E624" w14:textId="7AF8E09D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Размещение на объектах (территориях) организаций отдыха и оздоровления детей наглядных пособий, содержащих информацию о порядке действий при обнаружении подозрительных лиц или предметов, поступлении информации об угрозе совершения или о совершении террористических актов, схем эвакуации при возникновении чрезвычайных ситуаций, номеров телефонов аварийно-спасательных служб и правоохранительных органов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A56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25.05.2026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4933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4FE069CC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B955" w14:textId="4E21616C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Контроль за выполнением требований к обеспечению безопасности и антитеррористической защищенности объектов (территорий) организаций отдыха и оздоровления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CC17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82DE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261ADCC3" w14:textId="77777777" w:rsidTr="006B7FF6">
        <w:trPr>
          <w:trHeight w:val="227"/>
          <w:jc w:val="center"/>
        </w:trPr>
        <w:tc>
          <w:tcPr>
            <w:tcW w:w="14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8735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Мероприятия по развитию детей, раскрытию их творческого и духовного потенциала</w:t>
            </w:r>
          </w:p>
        </w:tc>
      </w:tr>
      <w:tr w:rsidR="00BA5CEC" w14:paraId="65515FDF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FCE1" w14:textId="374C8018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Проведение городского конкурса на лучшую организацию отдыха и оздоровления детей «Лето-2026», награждение победителей, лауреатов (приобретение наградных материалов, подарков)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2DF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01.10.2026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0C44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BA5CEC" w14:paraId="6900135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DFAD" w14:textId="6FA76C43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61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Проведение районного конкурса на лучшую организацию отдыха и оздоровления детей «Лето-2026», награждение победителей, лауреатов (приобретение наградных материалов, подарков)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DEB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01.09.2026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F245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Администрации районов</w:t>
            </w:r>
          </w:p>
        </w:tc>
      </w:tr>
      <w:tr w:rsidR="00BA5CEC" w14:paraId="57C8A5E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B504" w14:textId="10F3A7DE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Организация и проведение профильных смен (тематических дней)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2E12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5DA7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</w:tc>
      </w:tr>
      <w:tr w:rsidR="00BA5CEC" w14:paraId="6A719E1E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B81B" w14:textId="25AE7472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63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Реализация Программы развития социальной активности детей «Орлята России» в рамках организации работы лагерей, организованных муниципальными образовательными организациями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C33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16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</w:tc>
      </w:tr>
      <w:tr w:rsidR="00BA5CEC" w14:paraId="4B39E15B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CEDA" w14:textId="30792154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64</w:t>
            </w:r>
            <w:r w:rsidR="00BA5CEC">
              <w:rPr>
                <w:rFonts w:ascii="Liberation Serif" w:hAnsi="Liberation Serif"/>
                <w:sz w:val="24"/>
                <w:szCs w:val="24"/>
              </w:rPr>
              <w:t>. Организация посещения муниципальных учреждений, подведомственных Департаменту культуры Администрации города Екатеринбурга, организованными группами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39FD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92F9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  <w:p w14:paraId="751F422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5CEC" w14:paraId="2A78979D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3E66" w14:textId="511A7FA6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. Организация посещения муниципальных учреждений, подведомственных Департаменту физической культуры и спорта Администрации города Екатеринбурга, организованными группами детей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7678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A1E6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Лагеря, организованные муниципальными образовательными организациями</w:t>
            </w:r>
          </w:p>
          <w:p w14:paraId="6281D942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5CEC" w14:paraId="37B3B8A9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2551" w14:textId="128E881D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Организация и проведение физкультурно-оздоровительных и спортивно-массовых мероприятий, в том числе: </w:t>
            </w:r>
          </w:p>
          <w:p w14:paraId="636D98F9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спортивный фестиваль с участием детей, отдыхающих в лагерях, организованных муниципальными учреждениями; </w:t>
            </w:r>
          </w:p>
          <w:p w14:paraId="7E926EBB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фестиваль с участием детей, отдыхающих в загородных детских оздоровительных лагерях;</w:t>
            </w:r>
          </w:p>
          <w:p w14:paraId="52AEF9D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мероприятия, посвященные Дню защиты детей;</w:t>
            </w:r>
          </w:p>
          <w:p w14:paraId="1DB28066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мероприятия, посвященные Дню молодежи;</w:t>
            </w:r>
          </w:p>
          <w:p w14:paraId="63F488BE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мероприятия, посвященные Дню города;</w:t>
            </w:r>
          </w:p>
          <w:p w14:paraId="372ECA0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городские физкультурно-оздоровительные и спортивно-массовые мероприятия;</w:t>
            </w:r>
          </w:p>
          <w:p w14:paraId="190827D6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FB4E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01.10.2026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D2E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</w:t>
            </w:r>
          </w:p>
        </w:tc>
      </w:tr>
      <w:tr w:rsidR="00BA5CEC" w14:paraId="7D4ADC55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0AB5" w14:textId="3CB92FDE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Реализация городского летнего проекта «Лето – друг молодежи» по следующим направлениям: </w:t>
            </w:r>
          </w:p>
          <w:p w14:paraId="56677707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«Равнение на Победу!»;</w:t>
            </w:r>
          </w:p>
          <w:p w14:paraId="5A4E270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оборонно-спортивный профильный лагерь;</w:t>
            </w:r>
          </w:p>
          <w:p w14:paraId="033B1494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поисковые экспедиции;</w:t>
            </w:r>
          </w:p>
          <w:p w14:paraId="0C91229F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«Лето на Работе!» (содействие организации временного</w:t>
            </w:r>
          </w:p>
          <w:p w14:paraId="36E9F1BA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трудоустройства несовершеннолетних);</w:t>
            </w:r>
          </w:p>
          <w:p w14:paraId="47EB2D6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фестиваль «ЭтноУрал для каждого»;</w:t>
            </w:r>
          </w:p>
          <w:p w14:paraId="24388B00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«Молодежный проспект»;</w:t>
            </w:r>
          </w:p>
          <w:p w14:paraId="283951A6" w14:textId="77777777" w:rsidR="00BA5CEC" w:rsidRDefault="00BA5CEC" w:rsidP="00BA5CEC">
            <w:pPr>
              <w:widowControl w:val="0"/>
              <w:spacing w:line="238" w:lineRule="exact"/>
              <w:ind w:left="170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фестиваль «Молодая семья»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0E31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 01.10.2026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532D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молодежной политики и международных связей </w:t>
            </w:r>
            <w:r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</w:tc>
      </w:tr>
      <w:tr w:rsidR="00BA5CEC" w14:paraId="69462F40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93CD" w14:textId="47CE0845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Участие организаций отдыха и оздоровления детей в областных конкурсах «Лето в фокусе», «Лето глазами детей», «Лагерь глазами детей», #Явожатый, «Песня лета», «Курсанты лета», #Вресурсе, в конкурсе на лучшую организацию отдыха и оздоровления детей в Свердловской области, на лучшие программы и методические кейсы организаций отдыха и оздоровления детей в Свердловской области, на лучшую организацию питания детей и подростков в организациях отдыха и оздоровления Свердловской области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011C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364A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Загородные детские оздоровительные лагеря, лагеря, организованные муниципальными образовательными организациями</w:t>
            </w:r>
          </w:p>
          <w:p w14:paraId="7BF4615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A5CEC" w14:paraId="31A96AB6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8763" w14:textId="5AAA13F5" w:rsidR="00BA5CEC" w:rsidRDefault="00BA5CEC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093C3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спартакиады среди загородных детских оздоровительных лагерей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B256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01.09.2026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7120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физической культуры и спорта Администрации города Екатеринбурга,</w:t>
            </w:r>
          </w:p>
          <w:p w14:paraId="503F90F8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BA5CEC" w14:paraId="08B6BDFF" w14:textId="77777777" w:rsidTr="006B7FF6">
        <w:trPr>
          <w:trHeight w:val="227"/>
          <w:jc w:val="center"/>
        </w:trPr>
        <w:tc>
          <w:tcPr>
            <w:tcW w:w="8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A22E" w14:textId="5A31475A" w:rsidR="00BA5CEC" w:rsidRDefault="00093C33" w:rsidP="00BA5CEC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  <w:r w:rsidR="00BA5CEC">
              <w:rPr>
                <w:rFonts w:ascii="Liberation Serif" w:hAnsi="Liberation Serif" w:cs="Liberation Serif"/>
                <w:sz w:val="24"/>
                <w:szCs w:val="24"/>
              </w:rPr>
              <w:t>. Организация и проведение городского конкурса вожатского мастерства #Явожатый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A54A" w14:textId="77777777" w:rsidR="00BA5CEC" w:rsidRDefault="00BA5CEC" w:rsidP="00BA5CEC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01.09.2026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6A5F" w14:textId="77777777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Департамент образования Администрации города Екатеринбурга,</w:t>
            </w:r>
          </w:p>
          <w:p w14:paraId="64AAD4E8" w14:textId="376C05D1" w:rsidR="00BA5CEC" w:rsidRDefault="00BA5CEC" w:rsidP="00BA5CEC">
            <w:pPr>
              <w:widowControl w:val="0"/>
              <w:spacing w:line="238" w:lineRule="exact"/>
              <w:ind w:left="-57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Администрация Орджоникидзевского района города Екатеринбурга </w:t>
            </w:r>
          </w:p>
        </w:tc>
      </w:tr>
    </w:tbl>
    <w:p w14:paraId="2BBE6A7F" w14:textId="77777777" w:rsidR="00DF08B2" w:rsidRDefault="00DF08B2"/>
    <w:sectPr w:rsidR="00DF08B2" w:rsidSect="009A7E05">
      <w:headerReference w:type="default" r:id="rId7"/>
      <w:headerReference w:type="first" r:id="rId8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1E287" w14:textId="77777777" w:rsidR="00F03370" w:rsidRDefault="00F03370" w:rsidP="00EB51E2">
      <w:pPr>
        <w:spacing w:after="0" w:line="240" w:lineRule="auto"/>
      </w:pPr>
      <w:r>
        <w:separator/>
      </w:r>
    </w:p>
  </w:endnote>
  <w:endnote w:type="continuationSeparator" w:id="0">
    <w:p w14:paraId="32B8E330" w14:textId="77777777" w:rsidR="00F03370" w:rsidRDefault="00F03370" w:rsidP="00EB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2B1EE" w14:textId="77777777" w:rsidR="00F03370" w:rsidRDefault="00F03370" w:rsidP="00EB51E2">
      <w:pPr>
        <w:spacing w:after="0" w:line="240" w:lineRule="auto"/>
      </w:pPr>
      <w:r>
        <w:separator/>
      </w:r>
    </w:p>
  </w:footnote>
  <w:footnote w:type="continuationSeparator" w:id="0">
    <w:p w14:paraId="2203964C" w14:textId="77777777" w:rsidR="00F03370" w:rsidRDefault="00F03370" w:rsidP="00EB5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3D66D" w14:textId="07F9E0F1" w:rsidR="00EB51E2" w:rsidRPr="00EB51E2" w:rsidRDefault="00A941D8" w:rsidP="00EB51E2">
    <w:pPr>
      <w:pStyle w:val="a4"/>
      <w:jc w:val="center"/>
      <w:rPr>
        <w:rFonts w:ascii="Liberation Serif" w:hAnsi="Liberation Serif" w:cs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43B74E" wp14:editId="099AEFE1">
              <wp:simplePos x="0" y="0"/>
              <wp:positionH relativeFrom="page">
                <wp:posOffset>9730105</wp:posOffset>
              </wp:positionH>
              <wp:positionV relativeFrom="page">
                <wp:align>center</wp:align>
              </wp:positionV>
              <wp:extent cx="762000" cy="895350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00DC0421" w14:textId="77777777" w:rsidR="00A941D8" w:rsidRPr="00A941D8" w:rsidRDefault="00A941D8">
                              <w:pPr>
                                <w:jc w:val="center"/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</w:pPr>
                              <w:r w:rsidRPr="00A941D8">
                                <w:rPr>
                                  <w:rFonts w:ascii="Liberation Serif" w:eastAsiaTheme="minorEastAsia" w:hAnsi="Liberation Serif" w:cs="Liberation Serif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A941D8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A941D8">
                                <w:rPr>
                                  <w:rFonts w:ascii="Liberation Serif" w:eastAsiaTheme="minorEastAsia" w:hAnsi="Liberation Serif" w:cs="Liberation Seri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A941D8"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A941D8"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43B74E" id="Прямоугольник 7" o:spid="_x0000_s1026" style="position:absolute;left:0;text-align:left;margin-left:766.15pt;margin-top:0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00DC0421" w14:textId="77777777" w:rsidR="00A941D8" w:rsidRPr="00A941D8" w:rsidRDefault="00A941D8">
                        <w:pPr>
                          <w:jc w:val="center"/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</w:pPr>
                        <w:r w:rsidRPr="00A941D8">
                          <w:rPr>
                            <w:rFonts w:ascii="Liberation Serif" w:eastAsiaTheme="minorEastAsia" w:hAnsi="Liberation Serif" w:cs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Pr="00A941D8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A941D8">
                          <w:rPr>
                            <w:rFonts w:ascii="Liberation Serif" w:eastAsiaTheme="minorEastAsia" w:hAnsi="Liberation Serif" w:cs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Pr="00A941D8"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t>2</w:t>
                        </w:r>
                        <w:r w:rsidRPr="00A941D8"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  <w:sdt>
      <w:sdtPr>
        <w:rPr>
          <w:rFonts w:ascii="Liberation Serif" w:hAnsi="Liberation Serif" w:cs="Liberation Serif"/>
          <w:sz w:val="24"/>
          <w:szCs w:val="24"/>
        </w:rPr>
        <w:id w:val="-1547752651"/>
        <w:docPartObj>
          <w:docPartGallery w:val="Page Numbers (Margins)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809371"/>
      <w:docPartObj>
        <w:docPartGallery w:val="Page Numbers (Margins)"/>
        <w:docPartUnique/>
      </w:docPartObj>
    </w:sdtPr>
    <w:sdtEndPr/>
    <w:sdtContent>
      <w:p w14:paraId="31F05132" w14:textId="5E060437" w:rsidR="00985E1E" w:rsidRDefault="00F03370">
        <w:pPr>
          <w:pStyle w:val="a4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12"/>
    <w:rsid w:val="00004532"/>
    <w:rsid w:val="000074E9"/>
    <w:rsid w:val="000261B4"/>
    <w:rsid w:val="000473C4"/>
    <w:rsid w:val="00050E0E"/>
    <w:rsid w:val="00051989"/>
    <w:rsid w:val="00066964"/>
    <w:rsid w:val="00073412"/>
    <w:rsid w:val="0008365B"/>
    <w:rsid w:val="000840F1"/>
    <w:rsid w:val="00084DC1"/>
    <w:rsid w:val="00085417"/>
    <w:rsid w:val="0009252B"/>
    <w:rsid w:val="00093C33"/>
    <w:rsid w:val="000C34E0"/>
    <w:rsid w:val="000C38AE"/>
    <w:rsid w:val="000C61AB"/>
    <w:rsid w:val="000C670B"/>
    <w:rsid w:val="000C7A13"/>
    <w:rsid w:val="000D465F"/>
    <w:rsid w:val="000D5010"/>
    <w:rsid w:val="00104065"/>
    <w:rsid w:val="0010797F"/>
    <w:rsid w:val="0012087B"/>
    <w:rsid w:val="00123B98"/>
    <w:rsid w:val="00127097"/>
    <w:rsid w:val="0013506B"/>
    <w:rsid w:val="00165AD1"/>
    <w:rsid w:val="00187F32"/>
    <w:rsid w:val="00194833"/>
    <w:rsid w:val="00196114"/>
    <w:rsid w:val="001A0D24"/>
    <w:rsid w:val="001A1D4F"/>
    <w:rsid w:val="001B5B6B"/>
    <w:rsid w:val="001B5FB4"/>
    <w:rsid w:val="001B6C36"/>
    <w:rsid w:val="001C23BF"/>
    <w:rsid w:val="001D3FD2"/>
    <w:rsid w:val="001D4FDF"/>
    <w:rsid w:val="001E4C5F"/>
    <w:rsid w:val="001F0C96"/>
    <w:rsid w:val="001F65E8"/>
    <w:rsid w:val="00206D1A"/>
    <w:rsid w:val="00216B12"/>
    <w:rsid w:val="00220894"/>
    <w:rsid w:val="0023247C"/>
    <w:rsid w:val="00237087"/>
    <w:rsid w:val="00266F25"/>
    <w:rsid w:val="002756F3"/>
    <w:rsid w:val="002866CD"/>
    <w:rsid w:val="0029522F"/>
    <w:rsid w:val="002A01D4"/>
    <w:rsid w:val="002A5689"/>
    <w:rsid w:val="002B113A"/>
    <w:rsid w:val="002B77D7"/>
    <w:rsid w:val="002D0205"/>
    <w:rsid w:val="002E3584"/>
    <w:rsid w:val="002F5B27"/>
    <w:rsid w:val="00307637"/>
    <w:rsid w:val="00311288"/>
    <w:rsid w:val="00313AFE"/>
    <w:rsid w:val="0031493E"/>
    <w:rsid w:val="003212E6"/>
    <w:rsid w:val="00322AB8"/>
    <w:rsid w:val="00343450"/>
    <w:rsid w:val="003508E3"/>
    <w:rsid w:val="00357389"/>
    <w:rsid w:val="00372244"/>
    <w:rsid w:val="00374CAB"/>
    <w:rsid w:val="00380CFA"/>
    <w:rsid w:val="00383753"/>
    <w:rsid w:val="003A0675"/>
    <w:rsid w:val="003A4961"/>
    <w:rsid w:val="003A74D7"/>
    <w:rsid w:val="003B6ED6"/>
    <w:rsid w:val="003C0E40"/>
    <w:rsid w:val="003D4AA4"/>
    <w:rsid w:val="003F3374"/>
    <w:rsid w:val="003F53AA"/>
    <w:rsid w:val="004057DC"/>
    <w:rsid w:val="0041148A"/>
    <w:rsid w:val="00412253"/>
    <w:rsid w:val="00416A13"/>
    <w:rsid w:val="00421035"/>
    <w:rsid w:val="004307A0"/>
    <w:rsid w:val="00433E2D"/>
    <w:rsid w:val="00443028"/>
    <w:rsid w:val="004436FD"/>
    <w:rsid w:val="00451DEE"/>
    <w:rsid w:val="00456F5E"/>
    <w:rsid w:val="00470A9B"/>
    <w:rsid w:val="00470FEB"/>
    <w:rsid w:val="00473B54"/>
    <w:rsid w:val="00474C77"/>
    <w:rsid w:val="00474DD9"/>
    <w:rsid w:val="00480446"/>
    <w:rsid w:val="00482695"/>
    <w:rsid w:val="004A0F03"/>
    <w:rsid w:val="004A11E6"/>
    <w:rsid w:val="004D358A"/>
    <w:rsid w:val="004D57CB"/>
    <w:rsid w:val="004E584E"/>
    <w:rsid w:val="004F0194"/>
    <w:rsid w:val="004F4814"/>
    <w:rsid w:val="004F57C6"/>
    <w:rsid w:val="00504121"/>
    <w:rsid w:val="00506EE0"/>
    <w:rsid w:val="005147A8"/>
    <w:rsid w:val="00517F5E"/>
    <w:rsid w:val="0052268F"/>
    <w:rsid w:val="00523083"/>
    <w:rsid w:val="00527DB7"/>
    <w:rsid w:val="0053503C"/>
    <w:rsid w:val="0055213E"/>
    <w:rsid w:val="00561D5A"/>
    <w:rsid w:val="00566691"/>
    <w:rsid w:val="00571A8C"/>
    <w:rsid w:val="0057616C"/>
    <w:rsid w:val="0059221E"/>
    <w:rsid w:val="005A0ACB"/>
    <w:rsid w:val="005A5773"/>
    <w:rsid w:val="005C663D"/>
    <w:rsid w:val="005D0450"/>
    <w:rsid w:val="005D7B4B"/>
    <w:rsid w:val="005E298A"/>
    <w:rsid w:val="005F0047"/>
    <w:rsid w:val="005F34AC"/>
    <w:rsid w:val="005F49E1"/>
    <w:rsid w:val="006069FC"/>
    <w:rsid w:val="006261F6"/>
    <w:rsid w:val="00656E23"/>
    <w:rsid w:val="00663ABD"/>
    <w:rsid w:val="00666210"/>
    <w:rsid w:val="006829B1"/>
    <w:rsid w:val="00685E91"/>
    <w:rsid w:val="006A3D2B"/>
    <w:rsid w:val="006A596D"/>
    <w:rsid w:val="006B7FF6"/>
    <w:rsid w:val="00700F64"/>
    <w:rsid w:val="007035FA"/>
    <w:rsid w:val="00716E0A"/>
    <w:rsid w:val="0076633B"/>
    <w:rsid w:val="007801D9"/>
    <w:rsid w:val="007822FC"/>
    <w:rsid w:val="00790FCB"/>
    <w:rsid w:val="007918E7"/>
    <w:rsid w:val="007A6F01"/>
    <w:rsid w:val="007B1A98"/>
    <w:rsid w:val="007C276F"/>
    <w:rsid w:val="007C75F9"/>
    <w:rsid w:val="007E647F"/>
    <w:rsid w:val="007E7169"/>
    <w:rsid w:val="007F0147"/>
    <w:rsid w:val="007F7686"/>
    <w:rsid w:val="00811B1C"/>
    <w:rsid w:val="00822DB2"/>
    <w:rsid w:val="0083302E"/>
    <w:rsid w:val="00833136"/>
    <w:rsid w:val="0083789B"/>
    <w:rsid w:val="008413BB"/>
    <w:rsid w:val="0086066C"/>
    <w:rsid w:val="008800F1"/>
    <w:rsid w:val="008912A7"/>
    <w:rsid w:val="008A72C8"/>
    <w:rsid w:val="008C3A94"/>
    <w:rsid w:val="008C6248"/>
    <w:rsid w:val="008C6904"/>
    <w:rsid w:val="008D05B3"/>
    <w:rsid w:val="008E10D1"/>
    <w:rsid w:val="008E50B1"/>
    <w:rsid w:val="008E66B9"/>
    <w:rsid w:val="008F72B5"/>
    <w:rsid w:val="00937EAB"/>
    <w:rsid w:val="00941DBD"/>
    <w:rsid w:val="00952497"/>
    <w:rsid w:val="00985E1E"/>
    <w:rsid w:val="00986074"/>
    <w:rsid w:val="00994642"/>
    <w:rsid w:val="009A0B1E"/>
    <w:rsid w:val="009A34DA"/>
    <w:rsid w:val="009A7E05"/>
    <w:rsid w:val="009B321D"/>
    <w:rsid w:val="009B41E6"/>
    <w:rsid w:val="009B618E"/>
    <w:rsid w:val="009C7657"/>
    <w:rsid w:val="009D039A"/>
    <w:rsid w:val="009E7BA4"/>
    <w:rsid w:val="00A009FA"/>
    <w:rsid w:val="00A03FA7"/>
    <w:rsid w:val="00A304E5"/>
    <w:rsid w:val="00A4009E"/>
    <w:rsid w:val="00A57EE5"/>
    <w:rsid w:val="00A7118A"/>
    <w:rsid w:val="00A74719"/>
    <w:rsid w:val="00A77EAE"/>
    <w:rsid w:val="00A87A37"/>
    <w:rsid w:val="00A93D22"/>
    <w:rsid w:val="00A941D8"/>
    <w:rsid w:val="00A94973"/>
    <w:rsid w:val="00A96658"/>
    <w:rsid w:val="00AA42D4"/>
    <w:rsid w:val="00AB27C5"/>
    <w:rsid w:val="00AE124D"/>
    <w:rsid w:val="00B05CF0"/>
    <w:rsid w:val="00B104F8"/>
    <w:rsid w:val="00B119F7"/>
    <w:rsid w:val="00B11F18"/>
    <w:rsid w:val="00B153DE"/>
    <w:rsid w:val="00B22C66"/>
    <w:rsid w:val="00B276CE"/>
    <w:rsid w:val="00B364E6"/>
    <w:rsid w:val="00B647C3"/>
    <w:rsid w:val="00B71DB4"/>
    <w:rsid w:val="00B7296C"/>
    <w:rsid w:val="00B770CD"/>
    <w:rsid w:val="00B8657B"/>
    <w:rsid w:val="00B909A0"/>
    <w:rsid w:val="00B9228B"/>
    <w:rsid w:val="00B95A42"/>
    <w:rsid w:val="00BA5CEC"/>
    <w:rsid w:val="00BB39BC"/>
    <w:rsid w:val="00BC6271"/>
    <w:rsid w:val="00BD42A7"/>
    <w:rsid w:val="00BD42B7"/>
    <w:rsid w:val="00BD4698"/>
    <w:rsid w:val="00BE1941"/>
    <w:rsid w:val="00BE4C40"/>
    <w:rsid w:val="00BE6314"/>
    <w:rsid w:val="00C01294"/>
    <w:rsid w:val="00C36ECE"/>
    <w:rsid w:val="00C4667F"/>
    <w:rsid w:val="00C50AE2"/>
    <w:rsid w:val="00C62741"/>
    <w:rsid w:val="00C72020"/>
    <w:rsid w:val="00C81725"/>
    <w:rsid w:val="00C82A82"/>
    <w:rsid w:val="00C950B0"/>
    <w:rsid w:val="00CA2AE3"/>
    <w:rsid w:val="00CB2886"/>
    <w:rsid w:val="00CB3429"/>
    <w:rsid w:val="00CB51CF"/>
    <w:rsid w:val="00CB63D3"/>
    <w:rsid w:val="00CC56A6"/>
    <w:rsid w:val="00CD0992"/>
    <w:rsid w:val="00CD0DB9"/>
    <w:rsid w:val="00CE5997"/>
    <w:rsid w:val="00CE6B93"/>
    <w:rsid w:val="00D3147D"/>
    <w:rsid w:val="00D343DA"/>
    <w:rsid w:val="00D66E5F"/>
    <w:rsid w:val="00D746EF"/>
    <w:rsid w:val="00D84865"/>
    <w:rsid w:val="00D96F24"/>
    <w:rsid w:val="00DB2DE1"/>
    <w:rsid w:val="00DB6E2C"/>
    <w:rsid w:val="00DC765C"/>
    <w:rsid w:val="00DD2B2E"/>
    <w:rsid w:val="00DE1333"/>
    <w:rsid w:val="00DE6EF3"/>
    <w:rsid w:val="00DF08B2"/>
    <w:rsid w:val="00E023B5"/>
    <w:rsid w:val="00E143B2"/>
    <w:rsid w:val="00E146A1"/>
    <w:rsid w:val="00E25294"/>
    <w:rsid w:val="00E51F5E"/>
    <w:rsid w:val="00E7062E"/>
    <w:rsid w:val="00E7135D"/>
    <w:rsid w:val="00E7740E"/>
    <w:rsid w:val="00E94DF6"/>
    <w:rsid w:val="00EA7146"/>
    <w:rsid w:val="00EB25B2"/>
    <w:rsid w:val="00EB51E2"/>
    <w:rsid w:val="00ED2714"/>
    <w:rsid w:val="00EE013F"/>
    <w:rsid w:val="00F03370"/>
    <w:rsid w:val="00F069C3"/>
    <w:rsid w:val="00F34447"/>
    <w:rsid w:val="00F4061F"/>
    <w:rsid w:val="00F54CFF"/>
    <w:rsid w:val="00F96171"/>
    <w:rsid w:val="00FA5ED2"/>
    <w:rsid w:val="00FB1FAC"/>
    <w:rsid w:val="00FC12E3"/>
    <w:rsid w:val="00FC7115"/>
    <w:rsid w:val="00FF2462"/>
    <w:rsid w:val="00FF2FF0"/>
    <w:rsid w:val="00FF4F78"/>
    <w:rsid w:val="00FF50DA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DF398"/>
  <w15:chartTrackingRefBased/>
  <w15:docId w15:val="{3DD17BEE-DB00-451B-90F0-BEC56D79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5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1E2"/>
  </w:style>
  <w:style w:type="paragraph" w:styleId="a6">
    <w:name w:val="footer"/>
    <w:basedOn w:val="a"/>
    <w:link w:val="a7"/>
    <w:uiPriority w:val="99"/>
    <w:unhideWhenUsed/>
    <w:rsid w:val="00EB5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1E2"/>
  </w:style>
  <w:style w:type="paragraph" w:styleId="a8">
    <w:name w:val="No Spacing"/>
    <w:link w:val="a9"/>
    <w:uiPriority w:val="1"/>
    <w:qFormat/>
    <w:rsid w:val="00985E1E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85E1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7C57E-3B61-4AE0-A4F0-B6F86636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10</Pages>
  <Words>3965</Words>
  <Characters>22604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Татьяна Мезенина</cp:lastModifiedBy>
  <cp:revision>263</cp:revision>
  <cp:lastPrinted>2026-02-26T10:00:00Z</cp:lastPrinted>
  <dcterms:created xsi:type="dcterms:W3CDTF">2023-11-17T06:46:00Z</dcterms:created>
  <dcterms:modified xsi:type="dcterms:W3CDTF">2026-02-26T10:00:00Z</dcterms:modified>
</cp:coreProperties>
</file>